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P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Выступление на педагогическом совете</w:t>
      </w: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«Психологическое сопровождение развития </w:t>
      </w:r>
    </w:p>
    <w:p w:rsidR="000B3097" w:rsidRP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ребенка в ДОУ»</w:t>
      </w: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Pr="000B3097" w:rsidRDefault="000B3097" w:rsidP="000B309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Pr="000B3097" w:rsidRDefault="000B3097" w:rsidP="000B309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подготовил:</w:t>
      </w:r>
    </w:p>
    <w:p w:rsidR="000B3097" w:rsidRPr="000B3097" w:rsidRDefault="000B3097" w:rsidP="000B309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</w:t>
      </w:r>
    </w:p>
    <w:p w:rsidR="000B3097" w:rsidRPr="000B3097" w:rsidRDefault="00944530" w:rsidP="000B309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Л.А.</w:t>
      </w:r>
      <w:bookmarkStart w:id="0" w:name="_GoBack"/>
      <w:bookmarkEnd w:id="0"/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0B3097" w:rsidRDefault="000B3097" w:rsidP="00CB471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CB4716" w:rsidRPr="000B3097" w:rsidRDefault="000B3097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 </w:t>
      </w:r>
      <w:r w:rsidR="00CB4716"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психолого-педагогической компетентности педагогов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</w:t>
      </w:r>
      <w:r w:rsidR="002E18AC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бласти психологического сопровождения развития  ребенка.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новый взгляд на ребенка как на субъект воспитания с его потребностями и переживаниями, как на партнера по совместной деятельности.</w:t>
      </w:r>
    </w:p>
    <w:p w:rsidR="00CB4716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эффективному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применению образовательных и воспитательных действий, направле</w:t>
      </w:r>
      <w:r w:rsid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нных на эмоциональное развитие </w:t>
      </w:r>
      <w:r w:rsidR="00CB4716"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</w:t>
      </w:r>
      <w:r w:rsid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систему по созданию психологического комфорта пребывания детей в ДОО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Ценность </w:t>
      </w:r>
      <w:r w:rsidR="002E18AC"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выступления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его практической направленности, получении актуальных знаний, закреплении навыков работы, обмене между участниками и ведущим.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Теоретическая часть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 начинается ритуалом приветствия и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настроя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день, уважаемые коллеги! Я рада приветствовать вас на нашем </w:t>
      </w:r>
      <w:proofErr w:type="spellStart"/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E18AC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2E18AC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овете</w:t>
      </w:r>
      <w:proofErr w:type="gramEnd"/>
      <w:r w:rsidR="002E18AC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очень хочется, чтобы вы получили для себя полезную информацию, которую сможете использовать в своей работе и поделиться своим опытом.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настрой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руках»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Притча. «Жил мудрец, который знал все. Один человек захотел доказать, что мудрец знает не все. Зажав в ладонях бабочку,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спросил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мертвая она или живая?».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сам думает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«Скажет живая – я ее </w:t>
      </w:r>
      <w:proofErr w:type="spell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умертвлю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скажет мертвая –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выпущу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Мудрец, подумав,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наших руках возможность создать в детском саду такую атмосферу, в которой дети будут чувствовать себя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дома»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ФГОС по обеспечению </w:t>
      </w:r>
      <w:r w:rsidR="00CB4716"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и физического комфорта пребывания детей в ДОУ</w:t>
      </w:r>
      <w:r w:rsidR="00CB4716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1.Уважение взрослых к человеческому достоинству детей,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 поддержка их положительной самооценки,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уверенности в собственных возможностях и способностях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Использование в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образовательной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 и методов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с детьми, соответствующих их возрастным и индивидуальным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Особенностям.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Построение образовательной деятельности на основе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взаимодействия взрослых с детьми.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Защита детей от всех форм физического и психического насилия.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Оценка индивидуального развития детей.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7.Наполняемость групп.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Обеспечение эмоционального благополучия.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Поддержка индивидуальности и инициативы детей в специфических для них видах деятельности.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Установление правил взаимодействия в разных ситуациях.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Построение вариативного развивающего образования, ориентированного на зону ближайшего развития.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Взаимодействие с родителями, непосредственного вовлечения их в образовательную деятельность.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Доступность информации о программе для всех участников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образовательного процесса.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14.Объём образовательной нагрузки.</w:t>
      </w:r>
    </w:p>
    <w:p w:rsidR="002E18AC" w:rsidRPr="000B3097" w:rsidRDefault="002E18A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18AC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 Вхождение в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тему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«Ассоциации»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ассоциации возникают у вас, когда слышите слово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комфорт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придумаем слова к каждой букве данного слова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– О – М – Ф – О –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Т – 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кайф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отдых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М- музыка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Ф-</w:t>
      </w:r>
      <w:proofErr w:type="gram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физическая гармония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обстановка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Р-</w:t>
      </w:r>
      <w:proofErr w:type="gram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релакс</w:t>
      </w:r>
      <w:proofErr w:type="spellEnd"/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F489B" w:rsidRPr="000B3097" w:rsidRDefault="00397454" w:rsidP="000B30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Т- тишина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комфорт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Это – условия жизни,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пребывания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обстановка, обеспечивающая удобство, спокойствие и уют.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(Толковый словарь С. И. Ожегов)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бывает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комфорт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Физический и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комфорт – условия жизни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которых ребенок чувствует себя спокойно, нет необходимости защищаться. (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комфорт 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психофизиологическое состояние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возникающее в процессе жизнедеятельности ребенка в результате взаимодействия его с образовательной средой.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С. А. Козлова)</w:t>
      </w:r>
      <w:proofErr w:type="gramEnd"/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Физический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комфорт – потребность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в себя удовлетворение, связанное физической безопасностью, хорошим здоровьем, свободой от боли.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оценить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комфорт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по внешним признакам, по методикам.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чего зависит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комфорт ребёнка в детском саду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 от эмоционального благополучия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атмосферы в группе (отношения между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педагогом и детьми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отношения между самими детьми, от стиля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педагогического общения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B4716" w:rsidRPr="000B3097" w:rsidRDefault="00CB4716" w:rsidP="000B3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Обобщенный портрет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здорового человека — это, прежде всего творческий, жизнерадостный, веселый, открытый человек, познающий себя и окружающий мир не только разумом, но и чувствами, интуицией. Такой человек берет ответственность за свою жизнь, прежде всего на самого себя, его жизнь наполнена смыслом. Он находится в постоянном развитии.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здоровья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Наиболее часто встречающимися эмоциональными нарушениями являются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агрессивность, тревожность, страхи, чрезмерная робость, застенчивость. Вспышки гнева, жестокости, повышенная чувствительность мешают этим детям приспособиться к жизни в коллективе.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долго в состоянии обиды, злости, подавленности, ребенок испытывает эмоциональный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дискомфорт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напряжение, а это очень вредно для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психического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физического здоровья.</w:t>
      </w:r>
    </w:p>
    <w:p w:rsidR="002E18AC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важно сохранять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психологическое здоровье детей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18AC" w:rsidRPr="000B3097" w:rsidRDefault="00BD0BB9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Последствия психологического дискомфорта для ребенка:</w:t>
      </w:r>
    </w:p>
    <w:p w:rsidR="00BD0BB9" w:rsidRPr="000B3097" w:rsidRDefault="00BD0BB9" w:rsidP="000B30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фобий, страхов, тревожности, повышенной агрессивности;</w:t>
      </w:r>
    </w:p>
    <w:p w:rsidR="00BD0BB9" w:rsidRPr="000B3097" w:rsidRDefault="00BD0BB9" w:rsidP="000B30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 психологических переживаний в соматические расстройства;</w:t>
      </w:r>
    </w:p>
    <w:p w:rsidR="00BD0BB9" w:rsidRPr="000B3097" w:rsidRDefault="00BD0BB9" w:rsidP="000B309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Проявление психологических травм полученных в детском возрасте, потом в более зрелом возрастном периоде в виде психологической защиты (замкнутость, суицидальные наклонности, наркотики, побеги из дома, вандализм и т.д.)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успешного эмоционального развития детей необходимы определенные условия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удовлетворение их потребностей в положительных эмоциональных контактах с окружающими,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любви и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педагогической поддержке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самостоятельной деятельности по интересам,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общении и сотрудничестве с взрослыми и сверстниками.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Самореализации и признании их достижений окружающими.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главных задач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педагогов является создание психологического комфорта дошкольников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Атмосфера в группе детского сада определяется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Отношениями между воспитателем и детьми;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Отношениями между самими детьми;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Отношениями между воспитателями и родителями.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оказывает существенное влияние на качество группового климата, а не дети.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шаг, который должен сделать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BD0BB9" w:rsidRPr="000B3097" w:rsidRDefault="00BD0BB9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1.3. Диагностический инструментарий для воспитателей по оценке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климата в группе детского сада и эмоционального благополучия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 знакомит педагогов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методиками по оценке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климата и эмоционального благополучия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детского сада. Данные методики лежат на столах для изучения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педагогами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перед вами лежат методики изучения оценки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климата и эмоционального благополучия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детского сада.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Рисунок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в своей группе детского сада»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Цветовая диагностика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«Домики»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 на эмоциональное отношение.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«Атмосфера в моей группе»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Социометрия.</w:t>
      </w:r>
    </w:p>
    <w:p w:rsidR="00CB4716" w:rsidRPr="000B3097" w:rsidRDefault="00BD0BB9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82A43" w:rsidRPr="000B3097" w:rsidRDefault="00282A43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создания условий психологически комфортного пребывания ребёнка в детском саду необходимо: </w:t>
      </w:r>
    </w:p>
    <w:p w:rsidR="00DF489B" w:rsidRPr="000B3097" w:rsidRDefault="00397454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каждого ребёнка таким, какой он есть. Помните: плохих дошкольников нет. Есть плохие педагоги и родители.</w:t>
      </w:r>
    </w:p>
    <w:p w:rsidR="00DF489B" w:rsidRPr="000B3097" w:rsidRDefault="00397454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деятельности опираться на добровольную помощь детей, включать их в организационные моменты по уходу за помещением и участком. </w:t>
      </w:r>
    </w:p>
    <w:p w:rsidR="00DF489B" w:rsidRPr="000B3097" w:rsidRDefault="00397454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затейником и участником детских игр и забав.</w:t>
      </w:r>
    </w:p>
    <w:p w:rsidR="00DF489B" w:rsidRPr="000B3097" w:rsidRDefault="00397454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 </w:t>
      </w:r>
    </w:p>
    <w:p w:rsidR="00DF489B" w:rsidRDefault="00397454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B355AE" w:rsidRDefault="00B355AE" w:rsidP="000B30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BBC" w:rsidRDefault="003A0BBC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Алгоритм работы педагога-психолога в период адаптации детей к ДОУ</w:t>
      </w:r>
    </w:p>
    <w:p w:rsidR="003A0BBC" w:rsidRDefault="00B355AE" w:rsidP="00B355A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воспитателями: помочь педагогам перестроиться на работу по адаптации детей раннего возраста к ДОУ;</w:t>
      </w:r>
    </w:p>
    <w:p w:rsidR="00B355AE" w:rsidRDefault="00B355AE" w:rsidP="00B355AE">
      <w:pPr>
        <w:pStyle w:val="a6"/>
        <w:widowControl/>
        <w:numPr>
          <w:ilvl w:val="0"/>
          <w:numId w:val="6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669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общие рекомендации по ведению документации. </w:t>
      </w:r>
      <w:r>
        <w:rPr>
          <w:rFonts w:ascii="Times New Roman" w:hAnsi="Times New Roman"/>
          <w:color w:val="000000"/>
          <w:sz w:val="28"/>
          <w:szCs w:val="28"/>
        </w:rPr>
        <w:t>Лист адаптации предназначен для фиксации важных параметров поведения ребенка в дошкольном заведении, а также состояние здоровья.</w:t>
      </w:r>
      <w:r>
        <w:rPr>
          <w:rFonts w:ascii="Times New Roman" w:hAnsi="Times New Roman"/>
          <w:color w:val="006699"/>
          <w:sz w:val="28"/>
          <w:szCs w:val="28"/>
        </w:rPr>
        <w:t xml:space="preserve"> </w:t>
      </w:r>
    </w:p>
    <w:p w:rsidR="00B355AE" w:rsidRDefault="00B355AE" w:rsidP="00B355AE">
      <w:pPr>
        <w:pStyle w:val="a6"/>
        <w:widowControl/>
        <w:tabs>
          <w:tab w:val="left" w:pos="0"/>
        </w:tabs>
        <w:spacing w:after="0" w:line="200" w:lineRule="atLeast"/>
        <w:ind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6699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Возникает вопрос, если ребенок приходит в детский сад на 1-2 часа, то мы не можем знать, как ребенок ложился спать, как он ходил в туалет в дни адаптации. Но мы подскажем воспитателю, что эти данные  можно получить из беседы с родителями.</w:t>
      </w:r>
    </w:p>
    <w:p w:rsidR="00B355AE" w:rsidRDefault="00B355AE" w:rsidP="00B355AE">
      <w:pPr>
        <w:pStyle w:val="a6"/>
        <w:widowControl/>
        <w:tabs>
          <w:tab w:val="left" w:pos="0"/>
        </w:tabs>
        <w:spacing w:after="0" w:line="200" w:lineRule="atLeast"/>
        <w:ind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Окончанием адаптации считается тот момент, когда ребенок полностью привыкает к детскому саду и набирает все максимальные показатели по критериям листа адаптации. Это может случиться и на 15 день, и на 128 день. По окончании адаптации лист далее не заполняется и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передается педагогу-психологу, который прилагает его к карте  нервно-психического развития ребенка. Ведение воспитателем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адаптационного листа </w:t>
      </w:r>
      <w:r>
        <w:rPr>
          <w:rFonts w:ascii="Times New Roman" w:hAnsi="Times New Roman"/>
          <w:color w:val="000000"/>
          <w:sz w:val="28"/>
          <w:szCs w:val="28"/>
        </w:rPr>
        <w:t xml:space="preserve">позволяет отследить особенности привыкания малыша к ДОУ и наметить ряд профилактических и при необходимости, коррекционных мероприятий для облегчения </w:t>
      </w:r>
      <w:r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адаптационного синдрома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55AE" w:rsidRDefault="00B355AE" w:rsidP="00B355AE">
      <w:pPr>
        <w:pStyle w:val="a6"/>
        <w:widowControl/>
        <w:numPr>
          <w:ilvl w:val="0"/>
          <w:numId w:val="8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психологическую поддержку в период адаптации. Это могут быть индивидуальные консультации.</w:t>
      </w:r>
    </w:p>
    <w:p w:rsidR="00B355AE" w:rsidRDefault="00B355AE" w:rsidP="00B355AE">
      <w:pPr>
        <w:pStyle w:val="2"/>
        <w:keepNext/>
        <w:numPr>
          <w:ilvl w:val="1"/>
          <w:numId w:val="9"/>
        </w:numPr>
        <w:suppressAutoHyphens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родителями. Формы работы</w:t>
      </w:r>
    </w:p>
    <w:p w:rsidR="00B355AE" w:rsidRDefault="00B355AE" w:rsidP="00B355AE">
      <w:pPr>
        <w:pStyle w:val="a6"/>
        <w:widowControl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Работа с родителями — это одно из самых важных направлений в работе педагога-психолога в период адаптации, так как от того как будут проявлять себя родители зависит на сколько быстро адаптируется ребёнок к детскому саду. Чтобы избежать осложнений и обеспечить оптимальное течение адаптации, необходим постепенный переход ребенка из семьи в дошкольное учреждение. И это нужно объяснить родителям до их прихода в детский сад. Это возможно сделать на этапе подготовки к поступлению в ДОУ во время консультации или университета для родителей, в рамках работы консультационного центра с родителями будущих воспитанников. Необходимо обратить внимание родителей на режим дня, питание, отказ от сосок, бутылок, грудного вскармливания.</w:t>
      </w:r>
    </w:p>
    <w:p w:rsidR="00B355AE" w:rsidRDefault="00B355AE" w:rsidP="00B355AE">
      <w:pPr>
        <w:pStyle w:val="a6"/>
        <w:widowControl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качестве форм работы с родителями можно использовать:</w:t>
      </w:r>
    </w:p>
    <w:p w:rsidR="00B355AE" w:rsidRDefault="00B355AE" w:rsidP="00B355AE">
      <w:pPr>
        <w:pStyle w:val="a6"/>
        <w:widowControl/>
        <w:numPr>
          <w:ilvl w:val="0"/>
          <w:numId w:val="10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Стендовую информацию, папку-передвижку с практическими рекомендациями для родителей, чьи дети впервые поступают в детский сад;</w:t>
      </w:r>
    </w:p>
    <w:p w:rsidR="00B355AE" w:rsidRDefault="00B355AE" w:rsidP="00B355AE">
      <w:pPr>
        <w:pStyle w:val="a6"/>
        <w:widowControl/>
        <w:numPr>
          <w:ilvl w:val="0"/>
          <w:numId w:val="10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информационные листы, памятки, буклеты с кратким материалом «Адаптация. Что это такое?» и «Рекомендации по подготовке ребенка к детскому саду», которые родители могут взять с собой;</w:t>
      </w:r>
    </w:p>
    <w:p w:rsidR="00B355AE" w:rsidRDefault="00B355AE" w:rsidP="00B355AE">
      <w:pPr>
        <w:pStyle w:val="a6"/>
        <w:widowControl/>
        <w:numPr>
          <w:ilvl w:val="0"/>
          <w:numId w:val="10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Психологические встречи.</w:t>
      </w:r>
    </w:p>
    <w:p w:rsidR="00B355AE" w:rsidRDefault="00B355AE" w:rsidP="00B355AE">
      <w:pPr>
        <w:pStyle w:val="a6"/>
        <w:widowControl/>
        <w:numPr>
          <w:ilvl w:val="0"/>
          <w:numId w:val="10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Выступления на родительских собраниях.</w:t>
      </w:r>
    </w:p>
    <w:p w:rsidR="00B355AE" w:rsidRDefault="00B355AE" w:rsidP="00B355AE">
      <w:pPr>
        <w:pStyle w:val="a6"/>
        <w:widowControl/>
        <w:numPr>
          <w:ilvl w:val="0"/>
          <w:numId w:val="10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Анкетирование.</w:t>
      </w:r>
    </w:p>
    <w:p w:rsidR="00B355AE" w:rsidRDefault="00B355AE" w:rsidP="00B355AE">
      <w:pPr>
        <w:pStyle w:val="2"/>
        <w:keepNext/>
        <w:numPr>
          <w:ilvl w:val="1"/>
          <w:numId w:val="9"/>
        </w:numPr>
        <w:suppressAutoHyphens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детьми в период адаптации</w:t>
      </w:r>
    </w:p>
    <w:p w:rsidR="00B355AE" w:rsidRDefault="00B355AE" w:rsidP="00B355AE">
      <w:pPr>
        <w:pStyle w:val="a6"/>
        <w:widowControl/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Среди форм работы педагога-психолога с детьми можно выделить:</w:t>
      </w:r>
    </w:p>
    <w:p w:rsidR="00B355AE" w:rsidRDefault="00B355AE" w:rsidP="00B355AE">
      <w:pPr>
        <w:pStyle w:val="a6"/>
        <w:widowControl/>
        <w:numPr>
          <w:ilvl w:val="0"/>
          <w:numId w:val="11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наблюдение за адаптационным процессом. </w:t>
      </w:r>
    </w:p>
    <w:p w:rsidR="00B355AE" w:rsidRDefault="00B355AE" w:rsidP="00B355AE">
      <w:pPr>
        <w:pStyle w:val="a6"/>
        <w:widowControl/>
        <w:numPr>
          <w:ilvl w:val="0"/>
          <w:numId w:val="11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игровых ситуаций в течение недели. Желательно, чтобы эта форма работы не сводилась к единоразовому посещению детей. Необходимо ежедневно будет заходить в группу к детям в период адаптации. Так дети быстрее привыкнут к нему и не успеют забыть.</w:t>
      </w:r>
    </w:p>
    <w:p w:rsidR="00B355AE" w:rsidRDefault="00B355AE" w:rsidP="00B355AE">
      <w:pPr>
        <w:pStyle w:val="a6"/>
        <w:widowControl/>
        <w:numPr>
          <w:ilvl w:val="0"/>
          <w:numId w:val="11"/>
        </w:numPr>
        <w:tabs>
          <w:tab w:val="left" w:pos="0"/>
        </w:tabs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индивидуальная работа с детьми. Данная форма работы может проводиться, как в кабинете психолога (если ребёнок согласен пойти), так и в групповом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помещении. Как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правило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индивидуальной помощи нуждаются дети, которые подолгу не могут успокоиться. Тогда задача психолога переключить внимание ребёнка на любой вид деятельности.  Здесь важно создать интерес и передать его своими эмоциями.</w:t>
      </w:r>
    </w:p>
    <w:p w:rsidR="00B355AE" w:rsidRDefault="00B355AE" w:rsidP="00B355AE">
      <w:pPr>
        <w:pStyle w:val="a6"/>
        <w:widowControl/>
        <w:tabs>
          <w:tab w:val="left" w:pos="0"/>
        </w:tabs>
        <w:spacing w:after="0" w:line="200" w:lineRule="atLeast"/>
        <w:ind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НПР, заполнение карт нервно-психического развити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это следующая форма работы. </w:t>
      </w:r>
    </w:p>
    <w:p w:rsidR="00282A43" w:rsidRPr="000B3097" w:rsidRDefault="00282A43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Эмоциональное благополучия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условие положительного эмоционального состояния детей.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известно, что у детей развита интуитивная способность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улавливать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эмоциональное состояние взрослых. Дети очень легко заражаются отрицательными эмоциями, </w:t>
      </w:r>
      <w:r w:rsidR="00282A43"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педагогу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устраивать себе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 душ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поможет ему снимать излишнее эмоциональное напряжение.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комплекс упражнений, которые способствуют повышению энергетического потенциала.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Разогревки</w:t>
      </w:r>
      <w:proofErr w:type="spellEnd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самооценки»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снятие напряжение усталости, создание атмосферы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и коммуникативного комфорта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пробуждение интереса к коллегам по работе.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Участвуют все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считаете, что ваше эмоциональное состояние помогает общению с окружающими, похлопайте в ладоши;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умеете слышать только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хорошее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независимо от того, какие звуки произносятся вокруг, улыбнитесь соседу;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уверены, что у каждого человека свой индивидуальный стиль внешних проявлений эмоций, дотроньтесь до кончика носа;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магазине вы отвергаете предложенную одежду, не примеряя только потому, что вам не улыбнулся продавец, покачайте головой;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полагаете, что при обучении эмоции не столь важны, закройте глаза;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не можете удержаться от спора, когда люди не согласны с вами, топните ногой;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полагаете, что преобладающий знак ваших эмоций зависит только от внешних стимулов, подмигните;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выражаете гнев тем, что стучите кулаком по столу, повернитесь вокруг себя;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можете удивить знакомых неординарным поступком, помашите рукой;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входя в незнакомую комнату и знакомясь с кем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мгновенно ощущаете неприязнь или расположение, прикройте рот рукой;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считаете, что не всегда получаете то хорошее, что заслуживаете, подпрыгните;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вы уверены, что переживаемые вами отрицательные эмоции имеют для вас только нежелательные последствия, кивните головой;</w:t>
      </w:r>
    </w:p>
    <w:p w:rsidR="00CB4716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верите в то, что эмоции ваших воспитанников зависят от того эмоциональны ли вы, потанцуйте.</w:t>
      </w: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 Мандала-терапия, как метод снижения стресса и психоэмоционального напряжения:</w:t>
      </w:r>
    </w:p>
    <w:p w:rsidR="000B3097" w:rsidRDefault="000B3097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спосо</w:t>
      </w:r>
      <w:r w:rsid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бствовать профилактике и сохран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ению психологического здоровья педагогического</w:t>
      </w:r>
      <w:r w:rsid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коллектива</w:t>
      </w:r>
      <w:r w:rsid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A0BBC" w:rsidRPr="003A0BBC" w:rsidRDefault="003A0BB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B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Что дает работа с мандалой? </w:t>
      </w:r>
    </w:p>
    <w:p w:rsidR="003A0BBC" w:rsidRDefault="003A0BBC" w:rsidP="003A0BB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Умственное и телесное расслабление</w:t>
      </w:r>
    </w:p>
    <w:p w:rsidR="003A0BBC" w:rsidRDefault="003A0BBC" w:rsidP="003A0BB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Сочетание работы с мандалой и медитации дают большую концентрацию</w:t>
      </w:r>
    </w:p>
    <w:p w:rsidR="003A0BBC" w:rsidRDefault="003A0BBC" w:rsidP="003A0BBC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0BBC" w:rsidRPr="003A0BBC" w:rsidRDefault="003A0BBC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BB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можно использовать мандалы: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Невозможность сосредоточится на чем-либо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Ухудшение памяти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Слишком часто возникает чувство усталости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Довольно часто проявляются боли (голова, спина, область желудка)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Повышенная возбудимость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не представляет прежней радости</w:t>
      </w:r>
    </w:p>
    <w:p w:rsidR="003A0BBC" w:rsidRDefault="003A0BBC" w:rsidP="003A0BB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Постоянное ощущение недоедания</w:t>
      </w:r>
    </w:p>
    <w:p w:rsidR="003A0BBC" w:rsidRDefault="003A0BBC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0BBC" w:rsidRPr="003A0BBC" w:rsidRDefault="003A0BBC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мандалы можно использовать для снижения уровня стресса и психоэмоционального напряжения</w:t>
      </w:r>
    </w:p>
    <w:p w:rsidR="003A0BBC" w:rsidRDefault="003A0BBC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B4716" w:rsidRPr="000B3097" w:rsidRDefault="00CB4716" w:rsidP="003A0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Для создания условий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 комфортного пребывания 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детском саду необходимо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Принимать каждого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 таким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какой он есть.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плохих дошкольников нет. Есть плохие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 и родители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затейником и участником детских игр и забав.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затруднительных для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ребёнка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ситуациях ориентироваться на его возрастные и индивидуальные особенности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быть всегда вместе с ними, а не делать что-либо вместо него.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Привлекать родителей к образовательному процессу и обращаться к ним за поддержкой в случаях нестандартных ситуаций.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3.2.В каждой группе детского сада создаётся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 комфортная среда для детей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Создание такой среды включает в себя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-организацию зоны для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разгрузки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-обучение агрессивных детей способам выражения гнева в приемлемой форме;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обучение детей умению владеть собой в различных ситуациях, приемам </w:t>
      </w:r>
      <w:proofErr w:type="spell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обучение детей бесконфликтному общению с помощью эмоционально-развивающих игр;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самооценки тревожных, неуверенных в себе детей;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-обучение детей навыкам сотрудничества и согласованным действиям в команде.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уголка в группе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 профилактической работы направленной на создание благоприятных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психологических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на группе ДОУ, необходимо организовать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уголки в каждой возрастной группе т.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является реальным инструментом в руках воспитателей для действенной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поддержки детей в течение дня.</w:t>
      </w:r>
    </w:p>
    <w:p w:rsidR="00CB4716" w:rsidRPr="000B3097" w:rsidRDefault="00CB4716" w:rsidP="000B3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Оснащение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психологического уголка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Зона </w:t>
      </w:r>
      <w:proofErr w:type="spell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саморегуляции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релаксации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уголок для уединения;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кресло-капелька или мягкая мебель. Фотоальбомы с групповыми и семейными фотографиями;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телефон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«Позвони маме»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может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«позвонить маме»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поговорить с ней;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груша для битья, биты, поролоновые подушки. Когда ребенок дерется, мы объясняем ему, что бить детей — это плохо, им больно и обидно, а вот побить грушу для битья или подушку очень даже можно;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мишени, мешочки с поролоном для метания, что является одним из приемов выражения агрессии;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набор бумаги для разрывания,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корзина или кольцо для метания бумаги;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коврик злости. Наши дети знают, что если они злятся, нужно потопать по коврику и злость пройдет.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стаканчики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«одноразовые»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крика. Если ребенок на кого-то злится или обижен, он может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высказать свою обиду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стаканчик и ему станет легче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стул для размышлений служит для того, чтобы, сидя на нем не более 5 мин, ребенок мог вспомнить забытые им правила поведения. Например, что игрушки мы не отнимаем, а ждем, когда другой ребенок ее положит на место после того, как поиграет, и т. д. Самое главное — стул не должен быть наказанием для детей;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волшебный </w:t>
      </w:r>
      <w:proofErr w:type="spell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пластилинчик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катают, отщипывают, мнут пластилин, что тоже помогает успокоиться;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шарик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болики</w:t>
      </w:r>
      <w:proofErr w:type="spellEnd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детям упражняться в регулировании дыхания. Держа шарики в ладошках, мы дышим на них, согреваем их своим теплым дыханием;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дидактическая игра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бусы»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цветные клубочки пряжи разного размера. Разматывая и сматывая клубочки, дети овладевают приемом </w:t>
      </w:r>
      <w:proofErr w:type="spell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саморегуляции</w:t>
      </w:r>
      <w:proofErr w:type="spell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массажные мячи-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«ежики»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обучаем детей разным способам катания мячиков в ладошках, по внешней и внутренней стороне рук. Такая игра с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«ежиком»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ребенку снять мышечное напряжение и успокоиться;</w:t>
      </w:r>
    </w:p>
    <w:p w:rsidR="00CB4716" w:rsidRDefault="00CB4716" w:rsidP="003A0B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16. мешочки настроений.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плохое настроение, он может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«положить»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в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«грустный»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мешочек, а из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«веселого»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мешочка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«взять»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хорошее настроение.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помощью приемов самомассажа — растирания ладонью грудной клетки ребенок улучшает свое настроение.</w:t>
      </w:r>
      <w:r w:rsid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A0BBC" w:rsidRPr="000B3097" w:rsidRDefault="003A0BBC" w:rsidP="003A0BB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Также очень важный элемент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психологической комфортности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группе это –</w:t>
      </w:r>
      <w:r w:rsidR="003A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речевые настройки для создания в группе положительного эмоционального фона, атмосферы доброжелательности и защищенности, создания хорошего настроения.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могут проводиться утром, после зарядки, дети и воспитатель становятся в круг, держась за руки. При произнесении речевых настроек голос воспитателя полностью должен соответствовать тому, что он говорит, то есть голосом и мимикой должны передаваться доброжелательность и радость встречи и т. д.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Примерные речевые настройки, которые должны показать детям, что им рады, настраивать на доброжелательные отношения с взрослыми и другими детьми.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Проявите фантазию,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дайте выход вашему творческому потенциалу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</w:t>
      </w:r>
      <w:proofErr w:type="gramStart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римеры </w:t>
      </w:r>
      <w:r w:rsidRPr="000B30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психологических речевых настроек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Сегодня я рада видеть вас в детском саду, в нашей группе! Этот день мы проведем все вместе. Пусть этот день принесет радость. Давайте постараемся радовать друг друга.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рада видеть всех деток нашей группы здоровыми, веселыми, в хорошем настроении. Мне очень хочется, чтобы такое настроение у нас у всех сохранилось до самого вечера. А для этого мы все должны чаще улыбаться, не обижать друг друга и не драться. Будем радоваться друг другу.</w:t>
      </w:r>
    </w:p>
    <w:p w:rsidR="00CB4716" w:rsidRPr="000B3097" w:rsidRDefault="00CB4716" w:rsidP="000B3097">
      <w:pPr>
        <w:shd w:val="clear" w:color="auto" w:fill="FFFFFF"/>
        <w:spacing w:before="230" w:after="23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мои хорошие! Сегодня на улице пасмурно и сыро. А в нашей группе тепло, светло и весело. А весело нам от наших улыбок, ведь каждая улыбка – это маленькое солнышко, от которого становится тепло и хорошо. Поэтому сегодня мы будем с вами чаще улыбаться друг другу.</w:t>
      </w:r>
    </w:p>
    <w:p w:rsidR="00CB4716" w:rsidRPr="000B3097" w:rsidRDefault="00CB4716" w:rsidP="000B30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 Заключительная часть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Завершая работу, я хочу предложить вам последнее упражнение, вернее, игру с собой –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заслуживаю…»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Счастье редко дается человеку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«большим куском»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течение дня бывают такие кусочки, но мы их не замечаем. Учиться замечать их не просто необходимо. Это помогает видеть хорошее не только в себе, но и в окружающих, в том числе и в детях, которые вас огорчают. Сейчас возьмите ручки и листочки бумаги, запишите фразу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заслуживаю…»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вспомните </w:t>
      </w:r>
      <w:proofErr w:type="gramStart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хорошее, что у вас произошло сегодня, и проговорите это про себя.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заслуживаю </w:t>
      </w:r>
      <w:r w:rsidRPr="000B30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вовремя пришедшего автобуса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заслуживаю того, что Ваня быстро оденется сегодня на прогулку»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т. д. вспомните не менее 5 событий.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вечер перед сном вспоминайте не менее двадцати хороших событий дня, 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начиная фразой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заслуживаю</w:t>
      </w:r>
      <w:proofErr w:type="gramStart"/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необходимо делать в течение трех недель. Чтобы не забывать, напишите эту фразу на листе бумаги и повесьте на видное место. Поверьте – это изменит ваше отношение к себе и окружающим.</w:t>
      </w:r>
    </w:p>
    <w:p w:rsidR="00CB4716" w:rsidRPr="000B3097" w:rsidRDefault="00CB4716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30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 </w:t>
      </w:r>
      <w:r w:rsidRPr="000B30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в твоих руках»</w:t>
      </w:r>
    </w:p>
    <w:p w:rsidR="00CB4716" w:rsidRPr="000B3097" w:rsidRDefault="003A0BBC" w:rsidP="000B30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676B8" w:rsidRPr="000B3097" w:rsidRDefault="004676B8" w:rsidP="000B30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76B8" w:rsidRPr="000B3097" w:rsidSect="0046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697"/>
        </w:tabs>
        <w:ind w:left="1697" w:hanging="283"/>
      </w:pPr>
    </w:lvl>
    <w:lvl w:ilvl="2">
      <w:start w:val="1"/>
      <w:numFmt w:val="decimal"/>
      <w:lvlText w:val="%3."/>
      <w:lvlJc w:val="left"/>
      <w:pPr>
        <w:tabs>
          <w:tab w:val="num" w:pos="2404"/>
        </w:tabs>
        <w:ind w:left="2404" w:hanging="283"/>
      </w:pPr>
    </w:lvl>
    <w:lvl w:ilvl="3">
      <w:start w:val="1"/>
      <w:numFmt w:val="decimal"/>
      <w:lvlText w:val="%4."/>
      <w:lvlJc w:val="left"/>
      <w:pPr>
        <w:tabs>
          <w:tab w:val="num" w:pos="3111"/>
        </w:tabs>
        <w:ind w:left="3111" w:hanging="283"/>
      </w:pPr>
    </w:lvl>
    <w:lvl w:ilvl="4">
      <w:start w:val="1"/>
      <w:numFmt w:val="decimal"/>
      <w:lvlText w:val="%5."/>
      <w:lvlJc w:val="left"/>
      <w:pPr>
        <w:tabs>
          <w:tab w:val="num" w:pos="3818"/>
        </w:tabs>
        <w:ind w:left="3818" w:hanging="283"/>
      </w:pPr>
    </w:lvl>
    <w:lvl w:ilvl="5">
      <w:start w:val="1"/>
      <w:numFmt w:val="decimal"/>
      <w:lvlText w:val="%6."/>
      <w:lvlJc w:val="left"/>
      <w:pPr>
        <w:tabs>
          <w:tab w:val="num" w:pos="4525"/>
        </w:tabs>
        <w:ind w:left="4525" w:hanging="283"/>
      </w:pPr>
    </w:lvl>
    <w:lvl w:ilvl="6">
      <w:start w:val="1"/>
      <w:numFmt w:val="decimal"/>
      <w:lvlText w:val="%7."/>
      <w:lvlJc w:val="left"/>
      <w:pPr>
        <w:tabs>
          <w:tab w:val="num" w:pos="5232"/>
        </w:tabs>
        <w:ind w:left="5232" w:hanging="283"/>
      </w:pPr>
    </w:lvl>
    <w:lvl w:ilvl="7">
      <w:start w:val="1"/>
      <w:numFmt w:val="decimal"/>
      <w:lvlText w:val="%8."/>
      <w:lvlJc w:val="left"/>
      <w:pPr>
        <w:tabs>
          <w:tab w:val="num" w:pos="5939"/>
        </w:tabs>
        <w:ind w:left="5939" w:hanging="283"/>
      </w:pPr>
    </w:lvl>
    <w:lvl w:ilvl="8">
      <w:start w:val="1"/>
      <w:numFmt w:val="decimal"/>
      <w:lvlText w:val="%9."/>
      <w:lvlJc w:val="left"/>
      <w:pPr>
        <w:tabs>
          <w:tab w:val="num" w:pos="6646"/>
        </w:tabs>
        <w:ind w:left="6646" w:hanging="283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327F7A06"/>
    <w:multiLevelType w:val="hybridMultilevel"/>
    <w:tmpl w:val="52D40338"/>
    <w:lvl w:ilvl="0" w:tplc="CD9C5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28D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262A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CC6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8F6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182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524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C1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94C2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3462D7"/>
    <w:multiLevelType w:val="hybridMultilevel"/>
    <w:tmpl w:val="375AC3E8"/>
    <w:lvl w:ilvl="0" w:tplc="F8B28854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4C580473"/>
    <w:multiLevelType w:val="hybridMultilevel"/>
    <w:tmpl w:val="B3428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747DB7"/>
    <w:multiLevelType w:val="hybridMultilevel"/>
    <w:tmpl w:val="62A25A7E"/>
    <w:lvl w:ilvl="0" w:tplc="26D059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38C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04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BE1E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C4DF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205F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D08C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2CD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221D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9FF24CD"/>
    <w:multiLevelType w:val="hybridMultilevel"/>
    <w:tmpl w:val="1AC8C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42D0B"/>
    <w:multiLevelType w:val="hybridMultilevel"/>
    <w:tmpl w:val="74823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C56BFB"/>
    <w:multiLevelType w:val="hybridMultilevel"/>
    <w:tmpl w:val="60889502"/>
    <w:lvl w:ilvl="0" w:tplc="F8B2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716"/>
    <w:rsid w:val="000B3097"/>
    <w:rsid w:val="00282A43"/>
    <w:rsid w:val="002E18AC"/>
    <w:rsid w:val="0037269A"/>
    <w:rsid w:val="00397454"/>
    <w:rsid w:val="003A0BBC"/>
    <w:rsid w:val="003E11F7"/>
    <w:rsid w:val="004676B8"/>
    <w:rsid w:val="00547088"/>
    <w:rsid w:val="005717BB"/>
    <w:rsid w:val="00722F23"/>
    <w:rsid w:val="0076182B"/>
    <w:rsid w:val="007C2A08"/>
    <w:rsid w:val="00944530"/>
    <w:rsid w:val="00B355AE"/>
    <w:rsid w:val="00BD0BB9"/>
    <w:rsid w:val="00CB4716"/>
    <w:rsid w:val="00CB6BED"/>
    <w:rsid w:val="00D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B8"/>
  </w:style>
  <w:style w:type="paragraph" w:styleId="2">
    <w:name w:val="heading 2"/>
    <w:basedOn w:val="a"/>
    <w:link w:val="20"/>
    <w:uiPriority w:val="9"/>
    <w:qFormat/>
    <w:rsid w:val="00CB4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B4716"/>
    <w:rPr>
      <w:b/>
      <w:bCs/>
    </w:rPr>
  </w:style>
  <w:style w:type="paragraph" w:styleId="a5">
    <w:name w:val="List Paragraph"/>
    <w:basedOn w:val="a"/>
    <w:uiPriority w:val="34"/>
    <w:qFormat/>
    <w:rsid w:val="00BD0BB9"/>
    <w:pPr>
      <w:ind w:left="720"/>
      <w:contextualSpacing/>
    </w:pPr>
  </w:style>
  <w:style w:type="paragraph" w:styleId="a6">
    <w:name w:val="Body Text"/>
    <w:basedOn w:val="a"/>
    <w:link w:val="a7"/>
    <w:rsid w:val="00B355AE"/>
    <w:pPr>
      <w:widowControl w:val="0"/>
      <w:suppressAutoHyphens/>
      <w:spacing w:after="12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B355AE"/>
    <w:rPr>
      <w:rFonts w:ascii="Arial" w:eastAsia="SimSun" w:hAnsi="Arial" w:cs="Mangal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40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1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6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6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8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8</cp:revision>
  <dcterms:created xsi:type="dcterms:W3CDTF">2022-12-22T09:01:00Z</dcterms:created>
  <dcterms:modified xsi:type="dcterms:W3CDTF">2024-01-09T13:09:00Z</dcterms:modified>
</cp:coreProperties>
</file>