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FA00B">
      <w:pPr>
        <w:spacing w:after="0" w:line="240" w:lineRule="auto"/>
        <w:rPr>
          <w:rFonts w:ascii="Times New Roman" w:hAnsi="Times New Roman" w:eastAsia="Calibri" w:cs="Times New Roman"/>
          <w:b/>
          <w:sz w:val="32"/>
          <w:szCs w:val="24"/>
          <w:lang w:val="en-US"/>
        </w:rPr>
      </w:pPr>
    </w:p>
    <w:p w14:paraId="3A3727A7">
      <w:pPr>
        <w:widowControl w:val="0"/>
        <w:autoSpaceDE w:val="0"/>
        <w:autoSpaceDN w:val="0"/>
        <w:spacing w:before="4" w:after="0" w:line="322" w:lineRule="exact"/>
        <w:ind w:left="1" w:right="-3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>ОТЧЕТ</w:t>
      </w:r>
    </w:p>
    <w:p w14:paraId="2E2CBB46">
      <w:pPr>
        <w:widowControl w:val="0"/>
        <w:autoSpaceDE w:val="0"/>
        <w:autoSpaceDN w:val="0"/>
        <w:spacing w:after="0" w:line="240" w:lineRule="auto"/>
        <w:ind w:right="-3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о реализации плана  мероприятий 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  <w:u w:val="single"/>
        </w:rPr>
        <w:t>за второй  квартал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2023 года</w:t>
      </w:r>
    </w:p>
    <w:p w14:paraId="1FA755AA">
      <w:pPr>
        <w:widowControl w:val="0"/>
        <w:autoSpaceDE w:val="0"/>
        <w:autoSpaceDN w:val="0"/>
        <w:spacing w:after="0" w:line="242" w:lineRule="auto"/>
        <w:ind w:left="4971" w:right="-31" w:hanging="3492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по</w:t>
      </w: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устранению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недостатков,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выявленных в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ходе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независимой</w:t>
      </w:r>
      <w:r>
        <w:rPr>
          <w:rFonts w:ascii="Times New Roman" w:hAnsi="Times New Roman" w:eastAsia="Times New Roman" w:cs="Times New Roman"/>
          <w:b/>
          <w:bCs/>
          <w:spacing w:val="3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оценки</w:t>
      </w:r>
      <w:r>
        <w:rPr>
          <w:rFonts w:ascii="Times New Roman" w:hAnsi="Times New Roman" w:eastAsia="Times New Roman" w:cs="Times New Roman"/>
          <w:b/>
          <w:bCs/>
          <w:spacing w:val="-1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качества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условий</w:t>
      </w:r>
      <w:r>
        <w:rPr>
          <w:rFonts w:ascii="Times New Roman" w:hAnsi="Times New Roman" w:eastAsia="Times New Roman" w:cs="Times New Roman"/>
          <w:b/>
          <w:bCs/>
          <w:spacing w:val="-1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оказания</w:t>
      </w:r>
      <w:r>
        <w:rPr>
          <w:rFonts w:ascii="Times New Roman" w:hAnsi="Times New Roman" w:eastAsia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услуг</w:t>
      </w:r>
    </w:p>
    <w:p w14:paraId="5FE0A446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в МКДОУ «Детский сад №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ru-RU"/>
        </w:rPr>
        <w:t>15»</w:t>
      </w: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г.о. Нальчик</w:t>
      </w:r>
    </w:p>
    <w:p w14:paraId="247A561D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6914DC8D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tbl>
      <w:tblPr>
        <w:tblStyle w:val="7"/>
        <w:tblW w:w="15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2545"/>
        <w:gridCol w:w="1824"/>
        <w:gridCol w:w="2214"/>
        <w:gridCol w:w="3679"/>
        <w:gridCol w:w="2171"/>
      </w:tblGrid>
      <w:tr w14:paraId="1153D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Merge w:val="restart"/>
          </w:tcPr>
          <w:p w14:paraId="133113E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 w:firstLine="2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Недостатки,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выявленные в ходе независимой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оценки качества условий оказания услуг</w:t>
            </w:r>
          </w:p>
        </w:tc>
        <w:tc>
          <w:tcPr>
            <w:tcW w:w="2545" w:type="dxa"/>
            <w:vMerge w:val="restart"/>
          </w:tcPr>
          <w:p w14:paraId="5FDC5339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34" w:firstLine="3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Наименование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мероприятия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по устранению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недостатков, выявленных в ходе независимой оценки качества условий оказания услуг</w:t>
            </w:r>
          </w:p>
        </w:tc>
        <w:tc>
          <w:tcPr>
            <w:tcW w:w="1824" w:type="dxa"/>
            <w:vMerge w:val="restart"/>
          </w:tcPr>
          <w:p w14:paraId="78519FD4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 w:hanging="4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 xml:space="preserve">Плановый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 xml:space="preserve">срок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 xml:space="preserve">реализации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>мероприятия</w:t>
            </w:r>
          </w:p>
        </w:tc>
        <w:tc>
          <w:tcPr>
            <w:tcW w:w="2214" w:type="dxa"/>
            <w:vMerge w:val="restart"/>
          </w:tcPr>
          <w:p w14:paraId="018861C6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ind w:right="121"/>
              <w:jc w:val="center"/>
              <w:rPr>
                <w:rFonts w:ascii="Times New Roman" w:hAnsi="Times New Roman" w:eastAsia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>Ответственный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en-US"/>
              </w:rPr>
              <w:t>исполнитель</w:t>
            </w:r>
          </w:p>
        </w:tc>
        <w:tc>
          <w:tcPr>
            <w:tcW w:w="5850" w:type="dxa"/>
            <w:gridSpan w:val="2"/>
          </w:tcPr>
          <w:p w14:paraId="2DCFB162">
            <w:pPr>
              <w:widowControl w:val="0"/>
              <w:autoSpaceDE w:val="0"/>
              <w:autoSpaceDN w:val="0"/>
              <w:spacing w:after="0" w:line="270" w:lineRule="exact"/>
              <w:ind w:left="15"/>
              <w:jc w:val="center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Сведения</w:t>
            </w:r>
            <w:r>
              <w:rPr>
                <w:rFonts w:ascii="Times New Roman" w:hAnsi="Times New Roman" w:eastAsia="Times New Roman" w:cs="Times New Roman"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ходе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>реализации</w:t>
            </w:r>
          </w:p>
          <w:p w14:paraId="05014328">
            <w:pPr>
              <w:widowControl w:val="0"/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pacing w:val="-2"/>
                <w:sz w:val="24"/>
                <w:szCs w:val="28"/>
                <w:lang w:val="ru-RU"/>
              </w:rPr>
              <w:t>мероприятия</w:t>
            </w:r>
          </w:p>
        </w:tc>
      </w:tr>
      <w:tr w14:paraId="6DCB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  <w:vMerge w:val="continue"/>
          </w:tcPr>
          <w:p w14:paraId="6A13418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545" w:type="dxa"/>
            <w:vMerge w:val="continue"/>
          </w:tcPr>
          <w:p w14:paraId="7345D8E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824" w:type="dxa"/>
            <w:vMerge w:val="continue"/>
          </w:tcPr>
          <w:p w14:paraId="71F28A00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14" w:type="dxa"/>
            <w:vMerge w:val="continue"/>
          </w:tcPr>
          <w:p w14:paraId="2176BEB9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3679" w:type="dxa"/>
          </w:tcPr>
          <w:p w14:paraId="3C7A6D2D">
            <w:pPr>
              <w:pStyle w:val="8"/>
              <w:ind w:left="46" w:right="56" w:firstLine="2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реализованные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меры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 </w:t>
            </w:r>
            <w:r>
              <w:rPr>
                <w:spacing w:val="-2"/>
                <w:sz w:val="24"/>
                <w:lang w:val="ru-RU"/>
              </w:rPr>
              <w:t>устранению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недостатков</w:t>
            </w:r>
          </w:p>
        </w:tc>
        <w:tc>
          <w:tcPr>
            <w:tcW w:w="2171" w:type="dxa"/>
          </w:tcPr>
          <w:p w14:paraId="69DEDA52">
            <w:pPr>
              <w:pStyle w:val="8"/>
              <w:ind w:left="46" w:right="56" w:hanging="34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фактический срок</w:t>
            </w:r>
          </w:p>
        </w:tc>
      </w:tr>
      <w:tr w14:paraId="1B7B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2581F419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pacing w:val="-1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Открытость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доступность</w:t>
            </w:r>
            <w:r>
              <w:rPr>
                <w:rFonts w:ascii="Times New Roman" w:hAnsi="Times New Roman" w:cs="Times New Roman"/>
                <w:b/>
                <w:spacing w:val="-1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информации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ru-RU"/>
              </w:rPr>
              <w:t>об</w:t>
            </w:r>
            <w:r>
              <w:rPr>
                <w:rFonts w:ascii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14:paraId="7C263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6973F7E3">
            <w:pPr>
              <w:pStyle w:val="8"/>
              <w:tabs>
                <w:tab w:val="left" w:pos="2381"/>
              </w:tabs>
              <w:spacing w:line="253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1.Систематизировать</w:t>
            </w:r>
          </w:p>
          <w:p w14:paraId="10474140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информацию</w:t>
            </w:r>
            <w:r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на</w:t>
            </w:r>
          </w:p>
          <w:p w14:paraId="484C2517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сайте</w:t>
            </w:r>
          </w:p>
          <w:p w14:paraId="7132E26F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7C8101F5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>в</w:t>
            </w:r>
          </w:p>
          <w:p w14:paraId="252BE30F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соответствии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pacing w:val="-2"/>
                <w:sz w:val="24"/>
                <w:lang w:val="ru-RU"/>
              </w:rPr>
              <w:t>Приказом</w:t>
            </w:r>
            <w:r>
              <w:rPr>
                <w:spacing w:val="-2"/>
                <w:sz w:val="24"/>
                <w:lang w:val="en-US"/>
              </w:rPr>
              <w:fldChar w:fldCharType="end"/>
            </w:r>
          </w:p>
          <w:p w14:paraId="290C6CB6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z w:val="24"/>
                <w:lang w:val="ru-RU"/>
              </w:rPr>
              <w:t>Федеральной</w:t>
            </w:r>
            <w:r>
              <w:rPr>
                <w:spacing w:val="52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службы</w:t>
            </w:r>
            <w:r>
              <w:rPr>
                <w:spacing w:val="53"/>
                <w:w w:val="150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en-US"/>
              </w:rPr>
              <w:fldChar w:fldCharType="end"/>
            </w:r>
          </w:p>
          <w:p w14:paraId="068C57DE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z w:val="24"/>
                <w:lang w:val="ru-RU"/>
              </w:rPr>
              <w:t>надзору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9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сфере</w:t>
            </w:r>
            <w:r>
              <w:rPr>
                <w:spacing w:val="-4"/>
                <w:sz w:val="24"/>
                <w:lang w:val="en-US"/>
              </w:rPr>
              <w:fldChar w:fldCharType="end"/>
            </w:r>
          </w:p>
          <w:p w14:paraId="3CD1EEB1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z w:val="24"/>
                <w:lang w:val="ru-RU"/>
              </w:rPr>
              <w:t>образования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науки</w:t>
            </w:r>
            <w:r>
              <w:rPr>
                <w:sz w:val="24"/>
                <w:lang w:val="en-US"/>
              </w:rPr>
              <w:fldChar w:fldCharType="end"/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pacing w:val="-7"/>
                <w:sz w:val="24"/>
                <w:lang w:val="ru-RU"/>
              </w:rPr>
              <w:t>от</w:t>
            </w:r>
            <w:r>
              <w:rPr>
                <w:spacing w:val="-7"/>
                <w:sz w:val="24"/>
                <w:lang w:val="en-US"/>
              </w:rPr>
              <w:fldChar w:fldCharType="end"/>
            </w:r>
          </w:p>
          <w:p w14:paraId="0B418FBA">
            <w:pPr>
              <w:pStyle w:val="8"/>
              <w:tabs>
                <w:tab w:val="left" w:pos="1524"/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instrText xml:space="preserve">HYPERLINK</w:instrText>
            </w:r>
            <w:r>
              <w:rPr>
                <w:lang w:val="ru-RU"/>
              </w:rPr>
              <w:instrText xml:space="preserve"> "</w:instrText>
            </w:r>
            <w:r>
              <w:rPr>
                <w:lang w:val="en-US"/>
              </w:rPr>
              <w:instrText xml:space="preserve">http</w:instrText>
            </w:r>
            <w:r>
              <w:rPr>
                <w:lang w:val="ru-RU"/>
              </w:rPr>
              <w:instrText xml:space="preserve">://</w:instrText>
            </w:r>
            <w:r>
              <w:rPr>
                <w:lang w:val="en-US"/>
              </w:rPr>
              <w:instrText xml:space="preserve">publication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pravo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gov</w:instrText>
            </w:r>
            <w:r>
              <w:rPr>
                <w:lang w:val="ru-RU"/>
              </w:rPr>
              <w:instrText xml:space="preserve">.</w:instrText>
            </w:r>
            <w:r>
              <w:rPr>
                <w:lang w:val="en-US"/>
              </w:rPr>
              <w:instrText xml:space="preserve">ru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Document</w:instrText>
            </w:r>
            <w:r>
              <w:rPr>
                <w:lang w:val="ru-RU"/>
              </w:rPr>
              <w:instrText xml:space="preserve">/</w:instrText>
            </w:r>
            <w:r>
              <w:rPr>
                <w:lang w:val="en-US"/>
              </w:rPr>
              <w:instrText xml:space="preserve">View</w:instrText>
            </w:r>
            <w:r>
              <w:rPr>
                <w:lang w:val="ru-RU"/>
              </w:rPr>
              <w:instrText xml:space="preserve">/0001202011130032" \</w:instrText>
            </w:r>
            <w:r>
              <w:rPr>
                <w:lang w:val="en-US"/>
              </w:rPr>
              <w:instrText xml:space="preserve">h</w:instrText>
            </w:r>
            <w:r>
              <w:rPr>
                <w:lang w:val="ru-RU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>
              <w:rPr>
                <w:spacing w:val="-2"/>
                <w:sz w:val="24"/>
                <w:lang w:val="ru-RU"/>
              </w:rPr>
              <w:t>14.08.2020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№831</w:t>
            </w:r>
            <w:r>
              <w:rPr>
                <w:spacing w:val="-4"/>
                <w:sz w:val="24"/>
                <w:lang w:val="en-US"/>
              </w:rPr>
              <w:fldChar w:fldCharType="end"/>
            </w:r>
          </w:p>
          <w:p w14:paraId="1010D2C3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«Об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утверждении</w:t>
            </w:r>
          </w:p>
          <w:p w14:paraId="480B3B9E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Требований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к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структуре</w:t>
            </w:r>
          </w:p>
          <w:p w14:paraId="7E8D75D4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официального</w:t>
            </w:r>
            <w:r>
              <w:rPr>
                <w:spacing w:val="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348DC5CB">
            <w:pPr>
              <w:pStyle w:val="8"/>
              <w:tabs>
                <w:tab w:val="left" w:pos="2381"/>
              </w:tabs>
              <w:spacing w:line="259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  <w:r>
              <w:rPr>
                <w:sz w:val="24"/>
                <w:lang w:val="ru-RU"/>
              </w:rPr>
              <w:t xml:space="preserve"> организации в </w:t>
            </w:r>
            <w:r>
              <w:rPr>
                <w:spacing w:val="-2"/>
                <w:sz w:val="24"/>
                <w:lang w:val="ru-RU"/>
              </w:rPr>
              <w:t xml:space="preserve">информационно- </w:t>
            </w:r>
            <w:r>
              <w:rPr>
                <w:spacing w:val="-4"/>
                <w:sz w:val="24"/>
                <w:lang w:val="ru-RU"/>
              </w:rPr>
              <w:t xml:space="preserve">телекоммуникационной </w:t>
            </w:r>
            <w:r>
              <w:rPr>
                <w:sz w:val="24"/>
                <w:lang w:val="ru-RU"/>
              </w:rPr>
              <w:t>сети «Интернет»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формату</w:t>
            </w:r>
            <w:r>
              <w:rPr>
                <w:spacing w:val="-2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представления информации»</w:t>
            </w:r>
          </w:p>
        </w:tc>
        <w:tc>
          <w:tcPr>
            <w:tcW w:w="2545" w:type="dxa"/>
          </w:tcPr>
          <w:p w14:paraId="71B08DFC">
            <w:pPr>
              <w:pStyle w:val="8"/>
              <w:tabs>
                <w:tab w:val="left" w:pos="2381"/>
              </w:tabs>
              <w:spacing w:line="253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Проводить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мониторинг</w:t>
            </w:r>
          </w:p>
          <w:p w14:paraId="5C0A119D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сайта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ОУ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2"/>
                <w:sz w:val="24"/>
                <w:lang w:val="ru-RU"/>
              </w:rPr>
              <w:t xml:space="preserve"> предмет</w:t>
            </w:r>
          </w:p>
          <w:p w14:paraId="4256502C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соответствия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6E8B3D6E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требованиям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структуре</w:t>
            </w:r>
          </w:p>
          <w:p w14:paraId="51A52914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официального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сайта</w:t>
            </w:r>
          </w:p>
          <w:p w14:paraId="7E78C1CF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ОУ в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информационно-</w:t>
            </w:r>
          </w:p>
          <w:p w14:paraId="157CE04B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телекоммуникационно</w:t>
            </w:r>
          </w:p>
          <w:p w14:paraId="7DC3E9DC">
            <w:pPr>
              <w:pStyle w:val="8"/>
              <w:tabs>
                <w:tab w:val="left" w:pos="2381"/>
              </w:tabs>
              <w:spacing w:line="256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й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сети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«Интернет».</w:t>
            </w:r>
          </w:p>
        </w:tc>
        <w:tc>
          <w:tcPr>
            <w:tcW w:w="1824" w:type="dxa"/>
          </w:tcPr>
          <w:p w14:paraId="11918376">
            <w:pPr>
              <w:pStyle w:val="8"/>
              <w:tabs>
                <w:tab w:val="left" w:pos="2381"/>
              </w:tabs>
              <w:spacing w:line="253" w:lineRule="exact"/>
              <w:ind w:right="25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Март,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август,</w:t>
            </w:r>
          </w:p>
          <w:p w14:paraId="24101102">
            <w:pPr>
              <w:pStyle w:val="8"/>
              <w:tabs>
                <w:tab w:val="left" w:pos="2381"/>
              </w:tabs>
              <w:spacing w:line="256" w:lineRule="exact"/>
              <w:ind w:right="23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декабрь</w:t>
            </w:r>
          </w:p>
          <w:p w14:paraId="5772C90A">
            <w:pPr>
              <w:pStyle w:val="8"/>
              <w:tabs>
                <w:tab w:val="left" w:pos="2381"/>
              </w:tabs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4" w:type="dxa"/>
          </w:tcPr>
          <w:p w14:paraId="70F9CE41">
            <w:pPr>
              <w:pStyle w:val="8"/>
              <w:tabs>
                <w:tab w:val="left" w:pos="2381"/>
              </w:tabs>
              <w:spacing w:line="253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Ю.М.</w:t>
            </w:r>
            <w:r>
              <w:rPr>
                <w:spacing w:val="-2"/>
                <w:sz w:val="24"/>
                <w:lang w:val="en-US"/>
              </w:rPr>
              <w:t>.,</w:t>
            </w:r>
          </w:p>
          <w:p w14:paraId="28E4CB77">
            <w:pPr>
              <w:pStyle w:val="8"/>
              <w:tabs>
                <w:tab w:val="left" w:pos="2381"/>
              </w:tabs>
              <w:spacing w:line="256" w:lineRule="exact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заведующая</w:t>
            </w:r>
          </w:p>
        </w:tc>
        <w:tc>
          <w:tcPr>
            <w:tcW w:w="3679" w:type="dxa"/>
          </w:tcPr>
          <w:p w14:paraId="4F97F76B">
            <w:pPr>
              <w:pStyle w:val="8"/>
              <w:spacing w:line="253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Информация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деятельности</w:t>
            </w:r>
          </w:p>
          <w:p w14:paraId="193BB53E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образовательной</w:t>
            </w:r>
          </w:p>
          <w:p w14:paraId="11534239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организации,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регулярно</w:t>
            </w:r>
          </w:p>
          <w:p w14:paraId="4602B551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обновляется</w:t>
            </w:r>
            <w:r>
              <w:rPr>
                <w:spacing w:val="28"/>
                <w:sz w:val="24"/>
                <w:lang w:val="ru-RU"/>
              </w:rPr>
              <w:t xml:space="preserve">  </w:t>
            </w:r>
            <w:r>
              <w:rPr>
                <w:spacing w:val="-5"/>
                <w:sz w:val="24"/>
                <w:lang w:val="ru-RU"/>
              </w:rPr>
              <w:t>на</w:t>
            </w:r>
            <w:r>
              <w:rPr>
                <w:sz w:val="24"/>
                <w:lang w:val="ru-RU"/>
              </w:rPr>
              <w:t xml:space="preserve"> официальном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сайте</w:t>
            </w:r>
            <w:r>
              <w:rPr>
                <w:sz w:val="24"/>
                <w:lang w:val="ru-RU"/>
              </w:rPr>
              <w:t xml:space="preserve"> организации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сети</w:t>
            </w:r>
          </w:p>
          <w:p w14:paraId="2651A3A3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«Интернет»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соответствии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10"/>
                <w:sz w:val="24"/>
                <w:lang w:val="ru-RU"/>
              </w:rPr>
              <w:t>с</w:t>
            </w:r>
          </w:p>
          <w:p w14:paraId="3CF1D4B4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требованиями</w:t>
            </w:r>
          </w:p>
          <w:p w14:paraId="323F6B13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законодательства.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Адрес</w:t>
            </w:r>
          </w:p>
          <w:p w14:paraId="723205AC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официального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сайта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сети</w:t>
            </w:r>
          </w:p>
          <w:p w14:paraId="0CFAF354">
            <w:pPr>
              <w:pStyle w:val="8"/>
              <w:spacing w:line="256" w:lineRule="exact"/>
              <w:ind w:left="104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«Интернет</w:t>
            </w:r>
            <w:r>
              <w:rPr>
                <w:rFonts w:hint="default"/>
                <w:spacing w:val="-2"/>
                <w:sz w:val="24"/>
                <w:lang w:val="ru-RU"/>
              </w:rPr>
              <w:t>»</w:t>
            </w:r>
          </w:p>
          <w:p w14:paraId="240BDA1D">
            <w:pPr>
              <w:pStyle w:val="8"/>
              <w:spacing w:line="256" w:lineRule="exact"/>
              <w:rPr>
                <w:rFonts w:hint="default"/>
                <w:spacing w:val="-2"/>
                <w:sz w:val="24"/>
                <w:lang w:val="ru-RU"/>
              </w:rPr>
            </w:pPr>
            <w:r>
              <w:rPr>
                <w:rFonts w:hint="default"/>
                <w:spacing w:val="-2"/>
                <w:sz w:val="24"/>
                <w:lang w:val="ru-RU"/>
              </w:rPr>
              <w:fldChar w:fldCharType="begin"/>
            </w:r>
            <w:r>
              <w:rPr>
                <w:rFonts w:hint="default"/>
                <w:spacing w:val="-2"/>
                <w:sz w:val="24"/>
                <w:lang w:val="ru-RU"/>
              </w:rPr>
              <w:instrText xml:space="preserve"> HYPERLINK "http://dou15nalchik.ru/" </w:instrText>
            </w:r>
            <w:r>
              <w:rPr>
                <w:rFonts w:hint="default"/>
                <w:spacing w:val="-2"/>
                <w:sz w:val="24"/>
                <w:lang w:val="ru-RU"/>
              </w:rPr>
              <w:fldChar w:fldCharType="separate"/>
            </w:r>
            <w:r>
              <w:rPr>
                <w:rStyle w:val="4"/>
                <w:rFonts w:hint="default"/>
                <w:spacing w:val="-2"/>
                <w:sz w:val="24"/>
                <w:lang w:val="ru-RU"/>
              </w:rPr>
              <w:t>http://dou15nalchik.ru/</w:t>
            </w:r>
            <w:r>
              <w:rPr>
                <w:rFonts w:hint="default"/>
                <w:spacing w:val="-2"/>
                <w:sz w:val="24"/>
                <w:lang w:val="ru-RU"/>
              </w:rPr>
              <w:fldChar w:fldCharType="end"/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</w:t>
            </w:r>
          </w:p>
          <w:p w14:paraId="13A9F7C5">
            <w:pPr>
              <w:widowControl w:val="0"/>
              <w:autoSpaceDE w:val="0"/>
              <w:autoSpaceDN w:val="0"/>
              <w:spacing w:after="0" w:line="256" w:lineRule="exact"/>
              <w:ind w:left="104"/>
              <w:rPr>
                <w:rFonts w:ascii="Times New Roman" w:hAnsi="Times New Roman" w:eastAsia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На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сайте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lang w:val="ru-RU"/>
              </w:rPr>
              <w:t>созданы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>новые</w:t>
            </w:r>
          </w:p>
          <w:p w14:paraId="47664958">
            <w:pPr>
              <w:pStyle w:val="8"/>
              <w:spacing w:line="256" w:lineRule="exact"/>
              <w:ind w:left="104"/>
              <w:rPr>
                <w:spacing w:val="-5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разделы:</w:t>
            </w:r>
            <w:r>
              <w:rPr>
                <w:spacing w:val="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ФОП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ДО</w:t>
            </w:r>
          </w:p>
          <w:p w14:paraId="432A0061">
            <w:pPr>
              <w:pStyle w:val="8"/>
              <w:ind w:left="104" w:right="425"/>
              <w:rPr>
                <w:sz w:val="24"/>
                <w:lang w:val="en-US"/>
              </w:rPr>
            </w:pPr>
            <w:r>
              <w:rPr>
                <w:sz w:val="24"/>
                <w:lang w:val="ru-RU"/>
              </w:rPr>
              <w:t xml:space="preserve">Патриотическое воспитание </w:t>
            </w:r>
          </w:p>
          <w:p w14:paraId="23D76608">
            <w:pPr>
              <w:pStyle w:val="8"/>
              <w:spacing w:line="256" w:lineRule="exact"/>
              <w:ind w:left="104"/>
              <w:rPr>
                <w:sz w:val="24"/>
                <w:lang w:val="ru-RU"/>
              </w:rPr>
            </w:pPr>
          </w:p>
        </w:tc>
        <w:tc>
          <w:tcPr>
            <w:tcW w:w="2171" w:type="dxa"/>
          </w:tcPr>
          <w:p w14:paraId="186A3D73">
            <w:pPr>
              <w:pStyle w:val="8"/>
              <w:spacing w:line="253" w:lineRule="exact"/>
              <w:ind w:right="3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течение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года</w:t>
            </w:r>
            <w:r>
              <w:rPr>
                <w:spacing w:val="-2"/>
                <w:sz w:val="24"/>
                <w:lang w:val="en-US"/>
              </w:rPr>
              <w:t xml:space="preserve"> Постоянно</w:t>
            </w:r>
          </w:p>
        </w:tc>
      </w:tr>
      <w:tr w14:paraId="0DB8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45BD6285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II.</w:t>
            </w:r>
            <w:r>
              <w:rPr>
                <w:rFonts w:ascii="Times New Roman" w:hAnsi="Times New Roman" w:eastAsia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Комфортность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условий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предоставления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 xml:space="preserve"> услуг</w:t>
            </w:r>
          </w:p>
        </w:tc>
      </w:tr>
      <w:tr w14:paraId="4374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5C3C1382">
            <w:pPr>
              <w:pStyle w:val="8"/>
              <w:tabs>
                <w:tab w:val="left" w:pos="2381"/>
              </w:tabs>
              <w:ind w:right="251" w:firstLine="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1.Условия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доступности образовательных услуг для инвалидов и лиц с ОВЗ привести в соответствие с СП </w:t>
            </w:r>
            <w:r>
              <w:rPr>
                <w:spacing w:val="-2"/>
                <w:sz w:val="24"/>
                <w:lang w:val="ru-RU"/>
              </w:rPr>
              <w:t>59.13330.2016</w:t>
            </w:r>
          </w:p>
          <w:p w14:paraId="448806DA">
            <w:pPr>
              <w:pStyle w:val="8"/>
              <w:tabs>
                <w:tab w:val="left" w:pos="2381"/>
              </w:tabs>
              <w:ind w:right="39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Доступность зданий и сооружений для маломобильных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групп </w:t>
            </w:r>
            <w:r>
              <w:rPr>
                <w:spacing w:val="-2"/>
                <w:sz w:val="24"/>
                <w:lang w:val="ru-RU"/>
              </w:rPr>
              <w:t>населения.</w:t>
            </w:r>
          </w:p>
          <w:p w14:paraId="000AAC53">
            <w:pPr>
              <w:pStyle w:val="8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Актуализированная </w:t>
            </w:r>
            <w:r>
              <w:rPr>
                <w:sz w:val="24"/>
                <w:lang w:val="en-US"/>
              </w:rPr>
              <w:t>редакция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СНиП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35-01-</w:t>
            </w:r>
          </w:p>
          <w:p w14:paraId="6B172DE2">
            <w:pPr>
              <w:pStyle w:val="8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2001</w:t>
            </w:r>
          </w:p>
        </w:tc>
        <w:tc>
          <w:tcPr>
            <w:tcW w:w="2545" w:type="dxa"/>
          </w:tcPr>
          <w:p w14:paraId="3D00112E">
            <w:pPr>
              <w:pStyle w:val="8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Обеспечить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наличие комфортных условий для предоставления услуг маломобильным гражданам,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 xml:space="preserve">специально оборудованных санитарно- гигиенических </w:t>
            </w:r>
            <w:r>
              <w:rPr>
                <w:sz w:val="24"/>
                <w:lang w:val="ru-RU"/>
              </w:rPr>
              <w:t>помещений наличие комфортных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условий им для предоставления услуг маломобильным гражданам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2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том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числе </w:t>
            </w:r>
            <w:r>
              <w:rPr>
                <w:spacing w:val="-2"/>
                <w:sz w:val="24"/>
                <w:lang w:val="ru-RU"/>
              </w:rPr>
              <w:t>специально оборудованных санитарно- гигиенических помещений</w:t>
            </w:r>
          </w:p>
        </w:tc>
        <w:tc>
          <w:tcPr>
            <w:tcW w:w="1824" w:type="dxa"/>
          </w:tcPr>
          <w:p w14:paraId="590C06E1">
            <w:pPr>
              <w:pStyle w:val="8"/>
              <w:tabs>
                <w:tab w:val="left" w:pos="2381"/>
              </w:tabs>
              <w:spacing w:before="27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Август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2023г</w:t>
            </w:r>
          </w:p>
        </w:tc>
        <w:tc>
          <w:tcPr>
            <w:tcW w:w="2214" w:type="dxa"/>
          </w:tcPr>
          <w:p w14:paraId="199A07B7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79" w:type="dxa"/>
          </w:tcPr>
          <w:p w14:paraId="368FB1F9">
            <w:pPr>
              <w:pStyle w:val="8"/>
              <w:rPr>
                <w:sz w:val="24"/>
                <w:szCs w:val="24"/>
                <w:lang w:val="en-US"/>
              </w:rPr>
            </w:pPr>
          </w:p>
        </w:tc>
        <w:tc>
          <w:tcPr>
            <w:tcW w:w="2171" w:type="dxa"/>
          </w:tcPr>
          <w:p w14:paraId="7EFCA1BD">
            <w:pPr>
              <w:pStyle w:val="8"/>
              <w:rPr>
                <w:spacing w:val="-4"/>
                <w:sz w:val="24"/>
                <w:szCs w:val="24"/>
                <w:lang w:val="en-US"/>
              </w:rPr>
            </w:pPr>
          </w:p>
        </w:tc>
      </w:tr>
      <w:tr w14:paraId="07A8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5030" w:type="dxa"/>
            <w:gridSpan w:val="6"/>
          </w:tcPr>
          <w:p w14:paraId="50C8AC21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en-US"/>
              </w:rPr>
              <w:t>IV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Обеспечение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высокого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уровня</w:t>
            </w:r>
            <w:r>
              <w:rPr>
                <w:rFonts w:ascii="Times New Roman" w:hAnsi="Times New Roman" w:eastAsia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доброжелательности,</w:t>
            </w:r>
            <w:r>
              <w:rPr>
                <w:rFonts w:ascii="Times New Roman" w:hAnsi="Times New Roman" w:eastAsia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вежливости</w:t>
            </w:r>
            <w:r>
              <w:rPr>
                <w:rFonts w:ascii="Times New Roman" w:hAnsi="Times New Roman" w:eastAsia="Times New Roman" w:cs="Times New Roman"/>
                <w:b/>
                <w:spacing w:val="4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работников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>организации</w:t>
            </w:r>
          </w:p>
        </w:tc>
      </w:tr>
      <w:tr w14:paraId="6A902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28BA3840">
            <w:pPr>
              <w:pStyle w:val="8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Провести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мероприятия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 </w:t>
            </w:r>
            <w:r>
              <w:rPr>
                <w:spacing w:val="-2"/>
                <w:sz w:val="24"/>
                <w:lang w:val="ru-RU"/>
              </w:rPr>
              <w:t xml:space="preserve">педагогическими </w:t>
            </w:r>
            <w:r>
              <w:rPr>
                <w:sz w:val="24"/>
                <w:lang w:val="ru-RU"/>
              </w:rPr>
              <w:t xml:space="preserve">работниками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</w:t>
            </w:r>
          </w:p>
        </w:tc>
        <w:tc>
          <w:tcPr>
            <w:tcW w:w="2545" w:type="dxa"/>
          </w:tcPr>
          <w:p w14:paraId="20B46DF1">
            <w:pPr>
              <w:pStyle w:val="8"/>
              <w:tabs>
                <w:tab w:val="left" w:pos="2381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Утвердить план мероприятий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выгорания.</w:t>
            </w:r>
          </w:p>
        </w:tc>
        <w:tc>
          <w:tcPr>
            <w:tcW w:w="1824" w:type="dxa"/>
          </w:tcPr>
          <w:p w14:paraId="71197C89">
            <w:pPr>
              <w:pStyle w:val="8"/>
              <w:tabs>
                <w:tab w:val="left" w:pos="2381"/>
              </w:tabs>
              <w:spacing w:line="268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Февраль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2023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г.</w:t>
            </w:r>
          </w:p>
        </w:tc>
        <w:tc>
          <w:tcPr>
            <w:tcW w:w="2214" w:type="dxa"/>
          </w:tcPr>
          <w:p w14:paraId="6DA402B1">
            <w:pPr>
              <w:pStyle w:val="8"/>
              <w:tabs>
                <w:tab w:val="left" w:pos="2381"/>
              </w:tabs>
              <w:ind w:right="33" w:hanging="20"/>
              <w:jc w:val="center"/>
              <w:rPr>
                <w:sz w:val="24"/>
                <w:lang w:val="en-US"/>
              </w:rPr>
            </w:pPr>
          </w:p>
        </w:tc>
        <w:tc>
          <w:tcPr>
            <w:tcW w:w="3679" w:type="dxa"/>
          </w:tcPr>
          <w:p w14:paraId="00F47B2B">
            <w:pPr>
              <w:pStyle w:val="8"/>
              <w:spacing w:line="264" w:lineRule="exact"/>
              <w:ind w:left="104"/>
              <w:rPr>
                <w:sz w:val="24"/>
                <w:lang w:val="en-US"/>
              </w:rPr>
            </w:pPr>
          </w:p>
        </w:tc>
        <w:tc>
          <w:tcPr>
            <w:tcW w:w="2171" w:type="dxa"/>
          </w:tcPr>
          <w:p w14:paraId="72FB104E">
            <w:pPr>
              <w:pStyle w:val="8"/>
              <w:ind w:left="182" w:right="72" w:hanging="113"/>
              <w:rPr>
                <w:sz w:val="24"/>
                <w:lang w:val="en-US"/>
              </w:rPr>
            </w:pPr>
          </w:p>
        </w:tc>
      </w:tr>
      <w:tr w14:paraId="7515F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7F909CA8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545" w:type="dxa"/>
          </w:tcPr>
          <w:p w14:paraId="68DFA19A">
            <w:pPr>
              <w:pStyle w:val="8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2. Провести диагностику по </w:t>
            </w:r>
            <w:r>
              <w:rPr>
                <w:spacing w:val="-2"/>
                <w:sz w:val="24"/>
                <w:lang w:val="ru-RU"/>
              </w:rPr>
              <w:t>профилактике профессионального выгорания сотрудников учреждения.</w:t>
            </w:r>
          </w:p>
        </w:tc>
        <w:tc>
          <w:tcPr>
            <w:tcW w:w="1824" w:type="dxa"/>
          </w:tcPr>
          <w:p w14:paraId="7F018673">
            <w:pPr>
              <w:pStyle w:val="8"/>
              <w:tabs>
                <w:tab w:val="left" w:pos="2381"/>
              </w:tabs>
              <w:spacing w:line="270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Апрель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2023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г.</w:t>
            </w:r>
          </w:p>
        </w:tc>
        <w:tc>
          <w:tcPr>
            <w:tcW w:w="2214" w:type="dxa"/>
          </w:tcPr>
          <w:p w14:paraId="41D0AED9">
            <w:pPr>
              <w:pStyle w:val="8"/>
              <w:ind w:right="33" w:firstLine="14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Таова</w:t>
            </w:r>
            <w:r>
              <w:rPr>
                <w:rFonts w:hint="default"/>
                <w:sz w:val="24"/>
                <w:lang w:val="ru-RU"/>
              </w:rPr>
              <w:t xml:space="preserve"> Л.А.</w:t>
            </w:r>
            <w:r>
              <w:rPr>
                <w:sz w:val="24"/>
                <w:lang w:val="ru-RU"/>
              </w:rPr>
              <w:t xml:space="preserve">., </w:t>
            </w:r>
            <w:r>
              <w:rPr>
                <w:spacing w:val="-2"/>
                <w:sz w:val="24"/>
                <w:lang w:val="ru-RU"/>
              </w:rPr>
              <w:t>педагог-психолог</w:t>
            </w:r>
          </w:p>
        </w:tc>
        <w:tc>
          <w:tcPr>
            <w:tcW w:w="3679" w:type="dxa"/>
          </w:tcPr>
          <w:p w14:paraId="04F08601">
            <w:pPr>
              <w:pStyle w:val="8"/>
              <w:ind w:left="104" w:right="49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Педагогом-психологом </w:t>
            </w:r>
            <w:r>
              <w:rPr>
                <w:sz w:val="24"/>
                <w:lang w:val="ru-RU"/>
              </w:rPr>
              <w:t>проведена диагностика сотрудников по профессиональному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выгоранию </w:t>
            </w:r>
          </w:p>
        </w:tc>
        <w:tc>
          <w:tcPr>
            <w:tcW w:w="2171" w:type="dxa"/>
          </w:tcPr>
          <w:p w14:paraId="107AAA5D">
            <w:pPr>
              <w:pStyle w:val="8"/>
              <w:ind w:left="653" w:right="675" w:hanging="12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Апрель 2023г.</w:t>
            </w:r>
          </w:p>
        </w:tc>
      </w:tr>
      <w:tr w14:paraId="2B13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70BB8652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45" w:type="dxa"/>
          </w:tcPr>
          <w:p w14:paraId="03E3A9F3">
            <w:pPr>
              <w:pStyle w:val="8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3. Провести тренинги по профилактике </w:t>
            </w:r>
            <w:r>
              <w:rPr>
                <w:spacing w:val="-2"/>
                <w:sz w:val="24"/>
                <w:lang w:val="ru-RU"/>
              </w:rPr>
              <w:t>профессионального выгорания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сотрудников </w:t>
            </w:r>
            <w:r>
              <w:rPr>
                <w:sz w:val="24"/>
                <w:lang w:val="ru-RU"/>
              </w:rPr>
              <w:t xml:space="preserve">учреждения и их </w:t>
            </w:r>
            <w:r>
              <w:rPr>
                <w:spacing w:val="-2"/>
                <w:sz w:val="24"/>
                <w:lang w:val="ru-RU"/>
              </w:rPr>
              <w:t>эмоциональной разгрузки.</w:t>
            </w:r>
          </w:p>
        </w:tc>
        <w:tc>
          <w:tcPr>
            <w:tcW w:w="1824" w:type="dxa"/>
          </w:tcPr>
          <w:p w14:paraId="0ED9CCE7">
            <w:pPr>
              <w:pStyle w:val="8"/>
              <w:tabs>
                <w:tab w:val="left" w:pos="2381"/>
              </w:tabs>
              <w:ind w:right="672" w:hanging="101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Октябрь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4" w:type="dxa"/>
          </w:tcPr>
          <w:p w14:paraId="7A235439">
            <w:pPr>
              <w:pStyle w:val="8"/>
              <w:tabs>
                <w:tab w:val="left" w:pos="2222"/>
                <w:tab w:val="left" w:pos="2381"/>
              </w:tabs>
              <w:ind w:right="72"/>
              <w:rPr>
                <w:sz w:val="24"/>
                <w:lang w:val="en-US"/>
              </w:rPr>
            </w:pPr>
          </w:p>
        </w:tc>
        <w:tc>
          <w:tcPr>
            <w:tcW w:w="3679" w:type="dxa"/>
          </w:tcPr>
          <w:p w14:paraId="30D4D1E8">
            <w:pPr>
              <w:pStyle w:val="8"/>
              <w:tabs>
                <w:tab w:val="left" w:pos="2222"/>
              </w:tabs>
              <w:ind w:left="89" w:right="72"/>
              <w:rPr>
                <w:sz w:val="24"/>
                <w:lang w:val="en-US"/>
              </w:rPr>
            </w:pPr>
          </w:p>
        </w:tc>
        <w:tc>
          <w:tcPr>
            <w:tcW w:w="2171" w:type="dxa"/>
          </w:tcPr>
          <w:p w14:paraId="619CAEA2">
            <w:pPr>
              <w:pStyle w:val="8"/>
              <w:tabs>
                <w:tab w:val="left" w:pos="2222"/>
              </w:tabs>
              <w:ind w:left="89" w:right="72"/>
              <w:rPr>
                <w:sz w:val="24"/>
                <w:lang w:val="en-US"/>
              </w:rPr>
            </w:pPr>
          </w:p>
        </w:tc>
      </w:tr>
      <w:tr w14:paraId="13A7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5170F90C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545" w:type="dxa"/>
          </w:tcPr>
          <w:p w14:paraId="51BA24DD">
            <w:pPr>
              <w:pStyle w:val="8"/>
              <w:tabs>
                <w:tab w:val="left" w:pos="2381"/>
              </w:tabs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Создать условия всем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сотрудникам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</w:p>
          <w:p w14:paraId="7DCC84FA">
            <w:pPr>
              <w:pStyle w:val="8"/>
              <w:tabs>
                <w:tab w:val="left" w:pos="2381"/>
              </w:tabs>
              <w:spacing w:line="270" w:lineRule="atLeast"/>
              <w:ind w:right="34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развития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прохождения</w:t>
            </w:r>
            <w:r>
              <w:rPr>
                <w:spacing w:val="-1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курсов повышения </w:t>
            </w:r>
            <w:r>
              <w:rPr>
                <w:sz w:val="24"/>
                <w:lang w:val="ru-RU"/>
              </w:rPr>
              <w:t>квалификации в соответствии с требованиями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ФГОС</w:t>
            </w:r>
          </w:p>
        </w:tc>
        <w:tc>
          <w:tcPr>
            <w:tcW w:w="1824" w:type="dxa"/>
          </w:tcPr>
          <w:p w14:paraId="5B29777C">
            <w:pPr>
              <w:pStyle w:val="8"/>
              <w:tabs>
                <w:tab w:val="left" w:pos="2381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По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плану </w:t>
            </w:r>
            <w:r>
              <w:rPr>
                <w:spacing w:val="-2"/>
                <w:sz w:val="24"/>
                <w:lang w:val="en-US"/>
              </w:rPr>
              <w:t>2023г.</w:t>
            </w:r>
          </w:p>
        </w:tc>
        <w:tc>
          <w:tcPr>
            <w:tcW w:w="2214" w:type="dxa"/>
          </w:tcPr>
          <w:p w14:paraId="0FFA53DD">
            <w:pPr>
              <w:pStyle w:val="8"/>
              <w:tabs>
                <w:tab w:val="left" w:pos="2381"/>
              </w:tabs>
              <w:rPr>
                <w:sz w:val="24"/>
                <w:lang w:val="en-US"/>
              </w:rPr>
            </w:pPr>
          </w:p>
        </w:tc>
        <w:tc>
          <w:tcPr>
            <w:tcW w:w="3679" w:type="dxa"/>
          </w:tcPr>
          <w:p w14:paraId="5748EAB0">
            <w:pPr>
              <w:pStyle w:val="8"/>
              <w:ind w:left="10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сотрудники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детского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сада регулярно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проходят курсы</w:t>
            </w:r>
          </w:p>
          <w:p w14:paraId="5A612586">
            <w:pPr>
              <w:pStyle w:val="8"/>
              <w:ind w:left="104" w:right="4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повышения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квалификации.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</w:p>
        </w:tc>
        <w:tc>
          <w:tcPr>
            <w:tcW w:w="2171" w:type="dxa"/>
          </w:tcPr>
          <w:p w14:paraId="475D4C4E">
            <w:pPr>
              <w:pStyle w:val="8"/>
              <w:ind w:left="495" w:hanging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течение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года По плану</w:t>
            </w:r>
          </w:p>
        </w:tc>
      </w:tr>
      <w:tr w14:paraId="69C3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1174E4CC">
            <w:pPr>
              <w:pStyle w:val="8"/>
              <w:tabs>
                <w:tab w:val="left" w:pos="2381"/>
              </w:tabs>
              <w:ind w:righ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2.Дополнительное профессиональное </w:t>
            </w:r>
            <w:r>
              <w:rPr>
                <w:sz w:val="24"/>
                <w:lang w:val="ru-RU"/>
              </w:rPr>
              <w:t xml:space="preserve">образование и обучение </w:t>
            </w:r>
            <w:r>
              <w:rPr>
                <w:spacing w:val="-2"/>
                <w:sz w:val="24"/>
                <w:lang w:val="ru-RU"/>
              </w:rPr>
              <w:t>сотрудников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 по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вопросам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повышения лояльности получателей услуг в отношении </w:t>
            </w:r>
            <w:r>
              <w:rPr>
                <w:spacing w:val="-2"/>
                <w:sz w:val="24"/>
                <w:lang w:val="ru-RU"/>
              </w:rPr>
              <w:t xml:space="preserve">организации </w:t>
            </w:r>
            <w:r>
              <w:rPr>
                <w:sz w:val="24"/>
                <w:lang w:val="ru-RU"/>
              </w:rPr>
              <w:t>образовательной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сферы, разработка и реализация программы повышения лояльности получателей услуг в отношении </w:t>
            </w:r>
            <w:r>
              <w:rPr>
                <w:spacing w:val="-2"/>
                <w:sz w:val="24"/>
                <w:lang w:val="ru-RU"/>
              </w:rPr>
              <w:t>организации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образования</w:t>
            </w:r>
          </w:p>
        </w:tc>
        <w:tc>
          <w:tcPr>
            <w:tcW w:w="2545" w:type="dxa"/>
          </w:tcPr>
          <w:p w14:paraId="4388C7B8">
            <w:pPr>
              <w:pStyle w:val="8"/>
              <w:tabs>
                <w:tab w:val="left" w:pos="2381"/>
              </w:tabs>
              <w:ind w:right="28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Проведение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мастер- классов с целью </w:t>
            </w:r>
            <w:r>
              <w:rPr>
                <w:spacing w:val="-2"/>
                <w:sz w:val="24"/>
                <w:lang w:val="ru-RU"/>
              </w:rPr>
              <w:t xml:space="preserve">распространения </w:t>
            </w:r>
            <w:r>
              <w:rPr>
                <w:sz w:val="24"/>
                <w:lang w:val="ru-RU"/>
              </w:rPr>
              <w:t>инновационного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опыта</w:t>
            </w:r>
          </w:p>
        </w:tc>
        <w:tc>
          <w:tcPr>
            <w:tcW w:w="1824" w:type="dxa"/>
          </w:tcPr>
          <w:p w14:paraId="56E6AB8B">
            <w:pPr>
              <w:pStyle w:val="8"/>
              <w:tabs>
                <w:tab w:val="left" w:pos="2381"/>
              </w:tabs>
              <w:ind w:right="256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Февраль, апрель, октябрь 2023г.</w:t>
            </w:r>
          </w:p>
        </w:tc>
        <w:tc>
          <w:tcPr>
            <w:tcW w:w="2214" w:type="dxa"/>
          </w:tcPr>
          <w:p w14:paraId="6A51F7E7">
            <w:pPr>
              <w:pStyle w:val="8"/>
              <w:tabs>
                <w:tab w:val="left" w:pos="2381"/>
              </w:tabs>
              <w:ind w:right="33" w:hanging="20"/>
              <w:jc w:val="center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</w:t>
            </w:r>
            <w:r>
              <w:rPr>
                <w:spacing w:val="-2"/>
                <w:sz w:val="24"/>
                <w:lang w:val="en-US"/>
              </w:rPr>
              <w:t>., заведующая</w:t>
            </w:r>
          </w:p>
        </w:tc>
        <w:tc>
          <w:tcPr>
            <w:tcW w:w="3679" w:type="dxa"/>
          </w:tcPr>
          <w:p w14:paraId="1351AF29">
            <w:pPr>
              <w:pStyle w:val="8"/>
              <w:spacing w:before="257" w:line="270" w:lineRule="atLeast"/>
              <w:ind w:right="461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Семинар</w:t>
            </w:r>
            <w:r>
              <w:rPr>
                <w:rFonts w:hint="default"/>
                <w:sz w:val="24"/>
                <w:lang w:val="ru-RU"/>
              </w:rPr>
              <w:t>-практикум «Совершенствование общения педагогов и родителей» 19.04.2023</w:t>
            </w:r>
          </w:p>
        </w:tc>
        <w:tc>
          <w:tcPr>
            <w:tcW w:w="2171" w:type="dxa"/>
          </w:tcPr>
          <w:p w14:paraId="3AE5C1C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lang w:val="ru-RU"/>
              </w:rPr>
              <w:t>Апрель 2023г</w:t>
            </w:r>
          </w:p>
        </w:tc>
      </w:tr>
      <w:tr w14:paraId="0997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30" w:type="dxa"/>
            <w:gridSpan w:val="6"/>
          </w:tcPr>
          <w:p w14:paraId="41F9F377">
            <w:pPr>
              <w:widowControl w:val="0"/>
              <w:tabs>
                <w:tab w:val="left" w:pos="2381"/>
              </w:tabs>
              <w:autoSpaceDE w:val="0"/>
              <w:autoSpaceDN w:val="0"/>
              <w:spacing w:after="0" w:line="242" w:lineRule="auto"/>
              <w:ind w:right="-31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Удовлетворенность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условиями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lang w:val="ru-RU"/>
              </w:rPr>
              <w:t>оказания</w:t>
            </w:r>
            <w:r>
              <w:rPr>
                <w:rFonts w:ascii="Times New Roman" w:hAnsi="Times New Roman" w:eastAsia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lang w:val="ru-RU"/>
              </w:rPr>
              <w:t>услуг</w:t>
            </w:r>
          </w:p>
        </w:tc>
      </w:tr>
      <w:tr w14:paraId="48EF8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7" w:type="dxa"/>
          </w:tcPr>
          <w:p w14:paraId="7DF815AC">
            <w:pPr>
              <w:pStyle w:val="8"/>
              <w:tabs>
                <w:tab w:val="left" w:pos="2381"/>
              </w:tabs>
              <w:ind w:right="27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Привести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соответствие с требованиями</w:t>
            </w:r>
          </w:p>
          <w:p w14:paraId="2FC83D44">
            <w:pPr>
              <w:pStyle w:val="8"/>
              <w:tabs>
                <w:tab w:val="left" w:pos="2381"/>
              </w:tabs>
              <w:ind w:right="274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 xml:space="preserve">СП </w:t>
            </w:r>
            <w:r>
              <w:rPr>
                <w:sz w:val="24"/>
                <w:lang w:val="ru-RU"/>
              </w:rPr>
              <w:t xml:space="preserve">для детей-инвалидов и лиц с </w:t>
            </w:r>
            <w:r>
              <w:rPr>
                <w:sz w:val="24"/>
                <w:lang w:val="en-US"/>
              </w:rPr>
              <w:t>O</w:t>
            </w:r>
            <w:r>
              <w:rPr>
                <w:sz w:val="24"/>
                <w:lang w:val="ru-RU"/>
              </w:rPr>
              <w:t>ВЗ</w:t>
            </w:r>
          </w:p>
        </w:tc>
        <w:tc>
          <w:tcPr>
            <w:tcW w:w="2545" w:type="dxa"/>
          </w:tcPr>
          <w:p w14:paraId="6B23A4F6">
            <w:pPr>
              <w:pStyle w:val="8"/>
              <w:tabs>
                <w:tab w:val="left" w:pos="2381"/>
              </w:tabs>
              <w:ind w:right="22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Изучить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 xml:space="preserve">потребности </w:t>
            </w:r>
            <w:r>
              <w:rPr>
                <w:sz w:val="24"/>
                <w:lang w:val="ru-RU"/>
              </w:rPr>
              <w:t xml:space="preserve">получателей услуг путем проведения </w:t>
            </w:r>
            <w:r>
              <w:rPr>
                <w:spacing w:val="-2"/>
                <w:sz w:val="24"/>
                <w:lang w:val="ru-RU"/>
              </w:rPr>
              <w:t>анкетирования</w:t>
            </w:r>
          </w:p>
          <w:p w14:paraId="5F4A693E">
            <w:pPr>
              <w:pStyle w:val="8"/>
              <w:tabs>
                <w:tab w:val="left" w:pos="2381"/>
              </w:tabs>
              <w:spacing w:line="237" w:lineRule="auto"/>
              <w:ind w:right="30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 xml:space="preserve">«Комфортность </w:t>
            </w:r>
            <w:r>
              <w:rPr>
                <w:sz w:val="24"/>
                <w:lang w:val="en-US"/>
              </w:rPr>
              <w:t>предоставления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услуг</w:t>
            </w:r>
          </w:p>
          <w:p w14:paraId="097C56C4">
            <w:pPr>
              <w:pStyle w:val="8"/>
              <w:tabs>
                <w:tab w:val="left" w:pos="2381"/>
              </w:tabs>
              <w:spacing w:line="266" w:lineRule="exact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ОУ»</w:t>
            </w:r>
          </w:p>
        </w:tc>
        <w:tc>
          <w:tcPr>
            <w:tcW w:w="1824" w:type="dxa"/>
          </w:tcPr>
          <w:p w14:paraId="6D81AAE0">
            <w:pPr>
              <w:pStyle w:val="8"/>
              <w:tabs>
                <w:tab w:val="left" w:pos="2381"/>
              </w:tabs>
              <w:ind w:left="103"/>
              <w:jc w:val="center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Май,</w:t>
            </w:r>
            <w:r>
              <w:rPr>
                <w:spacing w:val="-11"/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 xml:space="preserve">октябрь </w:t>
            </w:r>
            <w:r>
              <w:rPr>
                <w:sz w:val="24"/>
                <w:lang w:val="en-US"/>
              </w:rPr>
              <w:t>2023 г.</w:t>
            </w:r>
          </w:p>
        </w:tc>
        <w:tc>
          <w:tcPr>
            <w:tcW w:w="2214" w:type="dxa"/>
          </w:tcPr>
          <w:p w14:paraId="1F21409E">
            <w:pPr>
              <w:pStyle w:val="8"/>
              <w:tabs>
                <w:tab w:val="left" w:pos="1966"/>
              </w:tabs>
              <w:ind w:right="-110" w:hanging="19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Кунашева</w:t>
            </w:r>
            <w:r>
              <w:rPr>
                <w:rFonts w:hint="default"/>
                <w:spacing w:val="-2"/>
                <w:sz w:val="24"/>
                <w:lang w:val="ru-RU"/>
              </w:rPr>
              <w:t xml:space="preserve"> Ю.М</w:t>
            </w:r>
            <w:r>
              <w:rPr>
                <w:spacing w:val="-2"/>
                <w:sz w:val="24"/>
                <w:lang w:val="en-US"/>
              </w:rPr>
              <w:t>., заведующая</w:t>
            </w:r>
          </w:p>
        </w:tc>
        <w:tc>
          <w:tcPr>
            <w:tcW w:w="3679" w:type="dxa"/>
          </w:tcPr>
          <w:p w14:paraId="79D0A75D">
            <w:pPr>
              <w:pStyle w:val="8"/>
              <w:ind w:left="104" w:right="172"/>
              <w:rPr>
                <w:lang w:val="ru-RU"/>
              </w:rPr>
            </w:pPr>
            <w:r>
              <w:rPr>
                <w:lang w:val="ru-RU"/>
              </w:rPr>
              <w:t>На сайте</w:t>
            </w:r>
            <w:r>
              <w:rPr>
                <w:spacing w:val="40"/>
                <w:lang w:val="ru-RU"/>
              </w:rPr>
              <w:t xml:space="preserve"> </w:t>
            </w:r>
            <w:r>
              <w:rPr>
                <w:lang w:val="ru-RU"/>
              </w:rPr>
              <w:t>УСЛУГИ АНКЕТИРОВАНИЯ</w:t>
            </w:r>
            <w:r>
              <w:rPr>
                <w:spacing w:val="-14"/>
                <w:lang w:val="ru-RU"/>
              </w:rPr>
              <w:t xml:space="preserve"> </w:t>
            </w:r>
            <w:r>
              <w:rPr>
                <w:lang w:val="ru-RU"/>
              </w:rPr>
              <w:t>.</w:t>
            </w:r>
          </w:p>
          <w:p w14:paraId="70F02FD6">
            <w:pPr>
              <w:pStyle w:val="8"/>
              <w:ind w:left="104" w:right="172"/>
              <w:rPr>
                <w:lang w:val="ru-RU"/>
              </w:rPr>
            </w:pPr>
          </w:p>
          <w:p w14:paraId="1A668104">
            <w:pPr>
              <w:pStyle w:val="8"/>
              <w:ind w:left="104" w:right="172"/>
              <w:rPr>
                <w:color w:val="0000FF"/>
                <w:spacing w:val="-6"/>
                <w:u w:val="single" w:color="0000FF"/>
                <w:lang w:val="ru-RU"/>
              </w:rPr>
            </w:pPr>
          </w:p>
          <w:p w14:paraId="1065AC6E">
            <w:pPr>
              <w:pStyle w:val="8"/>
              <w:ind w:left="104" w:right="172"/>
              <w:rPr>
                <w:lang w:val="ru-RU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35685" cy="1035685"/>
                  <wp:effectExtent l="0" t="0" r="12065" b="12065"/>
                  <wp:docPr id="2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685" cy="1035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1" w:type="dxa"/>
          </w:tcPr>
          <w:p w14:paraId="4A83C282">
            <w:pPr>
              <w:pStyle w:val="8"/>
              <w:ind w:firstLine="6"/>
              <w:jc w:val="center"/>
              <w:rPr>
                <w:spacing w:val="-2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Май </w:t>
            </w:r>
            <w:r>
              <w:rPr>
                <w:spacing w:val="-2"/>
                <w:sz w:val="24"/>
                <w:lang w:val="ru-RU"/>
              </w:rPr>
              <w:t>2023г</w:t>
            </w:r>
          </w:p>
          <w:p w14:paraId="0CEBB8AB">
            <w:pPr>
              <w:pStyle w:val="8"/>
              <w:ind w:firstLine="6"/>
              <w:jc w:val="center"/>
              <w:rPr>
                <w:spacing w:val="-2"/>
                <w:sz w:val="24"/>
                <w:lang w:val="ru-RU"/>
              </w:rPr>
            </w:pPr>
          </w:p>
        </w:tc>
      </w:tr>
    </w:tbl>
    <w:p w14:paraId="1CD6EBCD">
      <w:pPr>
        <w:widowControl w:val="0"/>
        <w:autoSpaceDE w:val="0"/>
        <w:autoSpaceDN w:val="0"/>
        <w:spacing w:after="0" w:line="242" w:lineRule="auto"/>
        <w:ind w:right="-31" w:firstLine="61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</w:p>
    <w:p w14:paraId="2AA4DA2B"/>
    <w:sectPr>
      <w:pgSz w:w="16838" w:h="11906" w:orient="landscape"/>
      <w:pgMar w:top="426" w:right="1134" w:bottom="568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489"/>
    <w:rsid w:val="000D65E2"/>
    <w:rsid w:val="002C4D1D"/>
    <w:rsid w:val="007E0489"/>
    <w:rsid w:val="007F718D"/>
    <w:rsid w:val="00952AEA"/>
    <w:rsid w:val="00A94464"/>
    <w:rsid w:val="00BE1779"/>
    <w:rsid w:val="00C2325F"/>
    <w:rsid w:val="00C95B5A"/>
    <w:rsid w:val="2CD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semiHidden/>
    <w:unhideWhenUsed/>
    <w:uiPriority w:val="99"/>
    <w:pPr>
      <w:spacing w:after="120"/>
    </w:pPr>
  </w:style>
  <w:style w:type="table" w:styleId="7">
    <w:name w:val="Table Grid"/>
    <w:basedOn w:val="3"/>
    <w:uiPriority w:val="5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customStyle="1" w:styleId="9">
    <w:name w:val="Основной текст Знак"/>
    <w:basedOn w:val="2"/>
    <w:link w:val="6"/>
    <w:semiHidden/>
    <w:uiPriority w:val="99"/>
  </w:style>
  <w:style w:type="character" w:customStyle="1" w:styleId="10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885</Words>
  <Characters>5045</Characters>
  <Lines>42</Lines>
  <Paragraphs>11</Paragraphs>
  <TotalTime>25</TotalTime>
  <ScaleCrop>false</ScaleCrop>
  <LinksUpToDate>false</LinksUpToDate>
  <CharactersWithSpaces>5919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2025-07-22T12:52:00Z</dcterms:created>
  <dc:creator>OMAR</dc:creator>
  <cp:lastModifiedBy>1</cp:lastModifiedBy>
  <dcterms:modified xsi:type="dcterms:W3CDTF">2025-09-11T07:48:54Z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8A077BEC26CA4A12B12B2010597FF38D_12</vt:lpwstr>
  </property>
</Properties>
</file>